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5" w:type="dxa"/>
        <w:tblLayout w:type="fixed"/>
        <w:tblCellMar>
          <w:left w:w="0" w:type="dxa"/>
          <w:right w:w="0" w:type="dxa"/>
        </w:tblCellMar>
        <w:tblLook w:val="04A0" w:firstRow="1" w:lastRow="0" w:firstColumn="1" w:lastColumn="0" w:noHBand="0" w:noVBand="1"/>
      </w:tblPr>
      <w:tblGrid>
        <w:gridCol w:w="270"/>
        <w:gridCol w:w="360"/>
        <w:gridCol w:w="10275"/>
      </w:tblGrid>
      <w:tr w:rsidR="009C1A99" w14:paraId="4CF8B398" w14:textId="77777777" w:rsidTr="00747C20">
        <w:trPr>
          <w:trHeight w:val="3735"/>
        </w:trPr>
        <w:tc>
          <w:tcPr>
            <w:tcW w:w="270" w:type="dxa"/>
            <w:shd w:val="clear" w:color="auto" w:fill="A16BB1" w:themeFill="accent6"/>
          </w:tcPr>
          <w:p w14:paraId="20AF7938" w14:textId="77777777" w:rsidR="009C1A99" w:rsidRDefault="009C1A99">
            <w:bookmarkStart w:id="0" w:name="_CITRUS_ITALIC"/>
            <w:bookmarkEnd w:id="0"/>
          </w:p>
        </w:tc>
        <w:tc>
          <w:tcPr>
            <w:tcW w:w="360" w:type="dxa"/>
          </w:tcPr>
          <w:p w14:paraId="06CA203B" w14:textId="77777777" w:rsidR="009C1A99" w:rsidRDefault="009C1A99"/>
        </w:tc>
        <w:tc>
          <w:tcPr>
            <w:tcW w:w="10275" w:type="dxa"/>
          </w:tcPr>
          <w:p w14:paraId="13432478" w14:textId="77777777" w:rsidR="009C1A99" w:rsidRDefault="007A3C38">
            <w:pPr>
              <w:pStyle w:val="Heading1"/>
            </w:pPr>
            <w:r>
              <w:t>Education</w:t>
            </w:r>
          </w:p>
          <w:sdt>
            <w:sdtPr>
              <w:id w:val="9459735"/>
              <w:placeholder>
                <w:docPart w:val="B91604F694FAC442BD50D33C0802DC8E"/>
              </w:placeholder>
            </w:sdtPr>
            <w:sdtContent>
              <w:p w14:paraId="11DAC971" w14:textId="77777777" w:rsidR="00976003" w:rsidRDefault="00976003" w:rsidP="00976003">
                <w:pPr>
                  <w:rPr>
                    <w:b/>
                    <w:bCs/>
                  </w:rPr>
                </w:pPr>
                <w:r>
                  <w:rPr>
                    <w:b/>
                    <w:bCs/>
                  </w:rPr>
                  <w:t>THE GEORGE WASHINGTON UNIVERSITY LAW SCHOOL</w:t>
                </w:r>
                <w:r>
                  <w:rPr>
                    <w:b/>
                    <w:bCs/>
                  </w:rPr>
                  <w:tab/>
                </w:r>
                <w:r>
                  <w:rPr>
                    <w:b/>
                    <w:bCs/>
                  </w:rPr>
                  <w:tab/>
                </w:r>
                <w:r>
                  <w:rPr>
                    <w:b/>
                    <w:bCs/>
                  </w:rPr>
                  <w:tab/>
                </w:r>
                <w:r>
                  <w:t xml:space="preserve">                Washington, D.C.</w:t>
                </w:r>
              </w:p>
              <w:p w14:paraId="116EB039" w14:textId="54C1ED9E" w:rsidR="00976003" w:rsidRDefault="00CD3251" w:rsidP="00976003">
                <w:proofErr w:type="spellStart"/>
                <w:r>
                  <w:t>J</w:t>
                </w:r>
                <w:r w:rsidR="00982BB8">
                  <w:t>uris</w:t>
                </w:r>
                <w:proofErr w:type="spellEnd"/>
                <w:r w:rsidR="00982BB8">
                  <w:t xml:space="preserve"> Doctor, Distinguished Accomplishment Award in Civil Rights and Civil Liberties</w:t>
                </w:r>
                <w:r w:rsidR="00982BB8">
                  <w:tab/>
                </w:r>
                <w:r w:rsidR="00982BB8">
                  <w:tab/>
                </w:r>
                <w:r w:rsidR="00982BB8">
                  <w:tab/>
                </w:r>
                <w:r w:rsidR="00976003">
                  <w:t>May 2013</w:t>
                </w:r>
              </w:p>
              <w:p w14:paraId="5E6B28B6" w14:textId="52F42F5A" w:rsidR="00976003" w:rsidRDefault="00976003" w:rsidP="00976003">
                <w:pPr>
                  <w:rPr>
                    <w:i/>
                    <w:iCs/>
                  </w:rPr>
                </w:pPr>
                <w:r>
                  <w:rPr>
                    <w:i/>
                    <w:iCs/>
                  </w:rPr>
                  <w:t>Activities:</w:t>
                </w:r>
                <w:r>
                  <w:t xml:space="preserve"> </w:t>
                </w:r>
                <w:r w:rsidR="004868FD">
                  <w:t xml:space="preserve">Research Assistant for </w:t>
                </w:r>
                <w:r w:rsidR="004E7B6E">
                  <w:t>Professor</w:t>
                </w:r>
                <w:r w:rsidR="00A45792">
                  <w:t xml:space="preserve"> </w:t>
                </w:r>
                <w:r w:rsidR="004868FD">
                  <w:t>Cynthia Lee, Lambda Law</w:t>
                </w:r>
              </w:p>
              <w:p w14:paraId="5005BC30" w14:textId="77777777" w:rsidR="00976003" w:rsidRDefault="00976003" w:rsidP="00976003">
                <w:pPr>
                  <w:rPr>
                    <w:b/>
                    <w:bCs/>
                  </w:rPr>
                </w:pPr>
                <w:r>
                  <w:rPr>
                    <w:b/>
                    <w:bCs/>
                  </w:rPr>
                  <w:tab/>
                </w:r>
                <w:r>
                  <w:rPr>
                    <w:b/>
                    <w:bCs/>
                  </w:rPr>
                  <w:tab/>
                </w:r>
                <w:r>
                  <w:rPr>
                    <w:b/>
                    <w:bCs/>
                  </w:rPr>
                  <w:tab/>
                </w:r>
              </w:p>
              <w:p w14:paraId="071150C3" w14:textId="77777777" w:rsidR="00976003" w:rsidRDefault="00976003" w:rsidP="00976003">
                <w:pPr>
                  <w:rPr>
                    <w:b/>
                    <w:bCs/>
                  </w:rPr>
                </w:pPr>
                <w:r>
                  <w:rPr>
                    <w:b/>
                    <w:bCs/>
                  </w:rPr>
                  <w:t>SAN FRANCISCO STATE UNIVERSITY</w:t>
                </w:r>
                <w:r>
                  <w:rPr>
                    <w:b/>
                    <w:bCs/>
                  </w:rPr>
                  <w:tab/>
                </w:r>
                <w:r>
                  <w:rPr>
                    <w:b/>
                    <w:bCs/>
                  </w:rPr>
                  <w:tab/>
                </w:r>
                <w:r>
                  <w:rPr>
                    <w:b/>
                    <w:bCs/>
                  </w:rPr>
                  <w:tab/>
                </w:r>
                <w:r>
                  <w:rPr>
                    <w:b/>
                    <w:bCs/>
                  </w:rPr>
                  <w:tab/>
                </w:r>
                <w:r>
                  <w:rPr>
                    <w:b/>
                    <w:bCs/>
                  </w:rPr>
                  <w:tab/>
                </w:r>
                <w:r>
                  <w:rPr>
                    <w:b/>
                    <w:bCs/>
                  </w:rPr>
                  <w:tab/>
                </w:r>
                <w:r>
                  <w:rPr>
                    <w:b/>
                    <w:bCs/>
                  </w:rPr>
                  <w:tab/>
                </w:r>
                <w:r>
                  <w:t>San Francisco, CA</w:t>
                </w:r>
              </w:p>
              <w:p w14:paraId="3E53FBB7" w14:textId="77777777" w:rsidR="00976003" w:rsidRDefault="00976003" w:rsidP="00976003">
                <w:r>
                  <w:t xml:space="preserve">M.A. in International Relations, </w:t>
                </w:r>
                <w:r>
                  <w:rPr>
                    <w:i/>
                    <w:iCs/>
                  </w:rPr>
                  <w:t>summa cum laude</w:t>
                </w:r>
                <w:r>
                  <w:tab/>
                </w:r>
                <w:r>
                  <w:tab/>
                  <w:t xml:space="preserve">                                                                      August 2007 </w:t>
                </w:r>
              </w:p>
              <w:p w14:paraId="36EC8222" w14:textId="77777777" w:rsidR="00976003" w:rsidRDefault="00976003" w:rsidP="00976003">
                <w:pPr>
                  <w:rPr>
                    <w:i/>
                    <w:iCs/>
                  </w:rPr>
                </w:pPr>
                <w:r>
                  <w:rPr>
                    <w:i/>
                    <w:iCs/>
                  </w:rPr>
                  <w:t>Activities:</w:t>
                </w:r>
                <w:r>
                  <w:t xml:space="preserve"> Senior Editor of International Relations Journal, Graduate Teaching Assistant for the International </w:t>
                </w:r>
              </w:p>
              <w:p w14:paraId="2A492659" w14:textId="77777777" w:rsidR="00976003" w:rsidRDefault="00976003" w:rsidP="00976003">
                <w:r>
                  <w:t xml:space="preserve">     </w:t>
                </w:r>
                <w:r>
                  <w:tab/>
                  <w:t xml:space="preserve">     Relations and Political Science Department</w:t>
                </w:r>
              </w:p>
              <w:p w14:paraId="5350EF8F" w14:textId="77777777" w:rsidR="00976003" w:rsidRDefault="00976003" w:rsidP="00976003"/>
              <w:p w14:paraId="630328DF" w14:textId="77777777" w:rsidR="00976003" w:rsidRDefault="00976003" w:rsidP="00976003">
                <w:pPr>
                  <w:rPr>
                    <w:b/>
                    <w:bCs/>
                  </w:rPr>
                </w:pPr>
                <w:r>
                  <w:rPr>
                    <w:b/>
                    <w:bCs/>
                  </w:rPr>
                  <w:t xml:space="preserve">CALIFORNIA STATE UNIVERSITY, EAST BAY </w:t>
                </w:r>
                <w:r>
                  <w:rPr>
                    <w:b/>
                    <w:bCs/>
                  </w:rPr>
                  <w:tab/>
                </w:r>
                <w:r>
                  <w:rPr>
                    <w:b/>
                    <w:bCs/>
                  </w:rPr>
                  <w:tab/>
                </w:r>
                <w:r>
                  <w:rPr>
                    <w:b/>
                    <w:bCs/>
                  </w:rPr>
                  <w:tab/>
                </w:r>
                <w:r>
                  <w:rPr>
                    <w:b/>
                    <w:bCs/>
                  </w:rPr>
                  <w:tab/>
                </w:r>
                <w:r>
                  <w:rPr>
                    <w:b/>
                    <w:bCs/>
                  </w:rPr>
                  <w:tab/>
                  <w:t xml:space="preserve">                       </w:t>
                </w:r>
                <w:r>
                  <w:t>Hayward, CA</w:t>
                </w:r>
              </w:p>
              <w:p w14:paraId="2313E303" w14:textId="7B7A0A60" w:rsidR="009C1A99" w:rsidRPr="00300B2C" w:rsidRDefault="00976003" w:rsidP="00976003">
                <w:r>
                  <w:t xml:space="preserve">B.A. in Political Science, </w:t>
                </w:r>
                <w:r w:rsidR="005C0CA5">
                  <w:rPr>
                    <w:i/>
                    <w:iCs/>
                  </w:rPr>
                  <w:t>magna</w:t>
                </w:r>
                <w:r>
                  <w:rPr>
                    <w:i/>
                    <w:iCs/>
                  </w:rPr>
                  <w:t xml:space="preserve"> cum laude</w:t>
                </w:r>
                <w:r>
                  <w:tab/>
                </w:r>
                <w:r>
                  <w:tab/>
                </w:r>
                <w:r>
                  <w:tab/>
                </w:r>
                <w:r>
                  <w:tab/>
                </w:r>
                <w:r>
                  <w:tab/>
                </w:r>
                <w:r>
                  <w:tab/>
                  <w:t xml:space="preserve">         </w:t>
                </w:r>
                <w:r>
                  <w:tab/>
                  <w:t xml:space="preserve">              June 2005</w:t>
                </w:r>
              </w:p>
            </w:sdtContent>
          </w:sdt>
        </w:tc>
      </w:tr>
      <w:tr w:rsidR="009C1A99" w14:paraId="2E0C7F6F" w14:textId="77777777" w:rsidTr="00747C20">
        <w:trPr>
          <w:trHeight w:hRule="exact" w:val="360"/>
        </w:trPr>
        <w:tc>
          <w:tcPr>
            <w:tcW w:w="270" w:type="dxa"/>
          </w:tcPr>
          <w:p w14:paraId="7C0EAF53" w14:textId="4A44BBDF" w:rsidR="009C1A99" w:rsidRDefault="009C1A99"/>
        </w:tc>
        <w:tc>
          <w:tcPr>
            <w:tcW w:w="360" w:type="dxa"/>
          </w:tcPr>
          <w:p w14:paraId="5A68EC93" w14:textId="40EAA786" w:rsidR="009C1A99" w:rsidRDefault="00CD3251">
            <w:r>
              <w:t xml:space="preserve"> </w:t>
            </w:r>
          </w:p>
        </w:tc>
        <w:tc>
          <w:tcPr>
            <w:tcW w:w="10275" w:type="dxa"/>
          </w:tcPr>
          <w:p w14:paraId="0648B320" w14:textId="77777777" w:rsidR="009C1A99" w:rsidRDefault="009C1A99"/>
        </w:tc>
      </w:tr>
      <w:tr w:rsidR="009C1A99" w14:paraId="070267CE" w14:textId="77777777" w:rsidTr="00747C20">
        <w:tc>
          <w:tcPr>
            <w:tcW w:w="270" w:type="dxa"/>
            <w:shd w:val="clear" w:color="auto" w:fill="B54721" w:themeFill="accent5"/>
          </w:tcPr>
          <w:p w14:paraId="308190A1" w14:textId="77777777" w:rsidR="009C1A99" w:rsidRDefault="009C1A99"/>
        </w:tc>
        <w:tc>
          <w:tcPr>
            <w:tcW w:w="360" w:type="dxa"/>
          </w:tcPr>
          <w:p w14:paraId="01A03903" w14:textId="77777777" w:rsidR="009C1A99" w:rsidRDefault="009C1A99"/>
          <w:p w14:paraId="75963904" w14:textId="77777777" w:rsidR="00D23B5F" w:rsidRDefault="00D23B5F"/>
        </w:tc>
        <w:tc>
          <w:tcPr>
            <w:tcW w:w="10275" w:type="dxa"/>
          </w:tcPr>
          <w:p w14:paraId="5F5609C5" w14:textId="0E63A575" w:rsidR="00B71805" w:rsidRPr="00D23B5F" w:rsidRDefault="00626AF7" w:rsidP="00D23B5F">
            <w:pPr>
              <w:pStyle w:val="Heading1"/>
            </w:pPr>
            <w:r>
              <w:t xml:space="preserve">Relevant </w:t>
            </w:r>
            <w:r w:rsidR="00A87D11">
              <w:t>Experience</w:t>
            </w:r>
          </w:p>
          <w:p w14:paraId="0AAA1511" w14:textId="2C54018D" w:rsidR="00DA68C9" w:rsidRDefault="00653006" w:rsidP="00DA68C9">
            <w:pPr>
              <w:rPr>
                <w:b/>
                <w:bCs/>
              </w:rPr>
            </w:pPr>
            <w:r>
              <w:rPr>
                <w:b/>
                <w:bCs/>
              </w:rPr>
              <w:t xml:space="preserve">BENACH RAGLAND LLP                                                                                                                          </w:t>
            </w:r>
            <w:r w:rsidR="00DA68C9">
              <w:t>Washington D.C.</w:t>
            </w:r>
          </w:p>
          <w:p w14:paraId="39F6F170" w14:textId="039E042E" w:rsidR="00DA68C9" w:rsidRDefault="00653006" w:rsidP="00DA68C9">
            <w:pPr>
              <w:rPr>
                <w:u w:val="single"/>
              </w:rPr>
            </w:pPr>
            <w:r>
              <w:rPr>
                <w:u w:val="single"/>
              </w:rPr>
              <w:t>Law Clerk</w:t>
            </w:r>
            <w:r w:rsidR="00DA68C9">
              <w:tab/>
            </w:r>
            <w:r w:rsidR="00DA68C9">
              <w:tab/>
            </w:r>
            <w:r w:rsidR="00DA68C9">
              <w:tab/>
              <w:t xml:space="preserve">         </w:t>
            </w:r>
            <w:r w:rsidR="00DA68C9">
              <w:tab/>
            </w:r>
            <w:r w:rsidR="00DA68C9">
              <w:tab/>
            </w:r>
            <w:r w:rsidR="00DA68C9">
              <w:tab/>
            </w:r>
            <w:r w:rsidR="00DA68C9">
              <w:tab/>
              <w:t xml:space="preserve">          </w:t>
            </w:r>
            <w:r w:rsidR="00DA68C9">
              <w:tab/>
            </w:r>
            <w:r w:rsidR="00DA68C9">
              <w:tab/>
              <w:t xml:space="preserve"> </w:t>
            </w:r>
            <w:r w:rsidR="00982BB8">
              <w:t xml:space="preserve">                      </w:t>
            </w:r>
            <w:r w:rsidR="00DA68C9">
              <w:t>May 2012</w:t>
            </w:r>
            <w:r w:rsidR="00982BB8">
              <w:t xml:space="preserve"> – July 2013</w:t>
            </w:r>
          </w:p>
          <w:p w14:paraId="72E9A05F" w14:textId="77A0EFB2" w:rsidR="00B5429E" w:rsidRDefault="00A63003" w:rsidP="00DA68C9">
            <w:pPr>
              <w:pStyle w:val="ListParagraph"/>
              <w:numPr>
                <w:ilvl w:val="0"/>
                <w:numId w:val="19"/>
              </w:numPr>
              <w:spacing w:line="240" w:lineRule="auto"/>
            </w:pPr>
            <w:r>
              <w:t>Research</w:t>
            </w:r>
            <w:r w:rsidR="005C0CA5">
              <w:t>ed</w:t>
            </w:r>
            <w:r>
              <w:t xml:space="preserve"> and prepare</w:t>
            </w:r>
            <w:r w:rsidR="005C0CA5">
              <w:t>d</w:t>
            </w:r>
            <w:r w:rsidR="00901F08">
              <w:t xml:space="preserve"> legal briefs </w:t>
            </w:r>
            <w:r w:rsidR="005C0CA5">
              <w:t xml:space="preserve">and motions </w:t>
            </w:r>
            <w:r w:rsidR="00901F08">
              <w:t xml:space="preserve">for </w:t>
            </w:r>
            <w:r w:rsidR="005C0CA5">
              <w:t xml:space="preserve">complex cases involving </w:t>
            </w:r>
            <w:r w:rsidR="00901F08">
              <w:t>a</w:t>
            </w:r>
            <w:r w:rsidR="005C0CA5">
              <w:t>sylum, cancellation of removal</w:t>
            </w:r>
            <w:r w:rsidR="00115F7F">
              <w:t xml:space="preserve">, </w:t>
            </w:r>
            <w:r w:rsidR="00901F08">
              <w:t>bond</w:t>
            </w:r>
            <w:r w:rsidR="005C0CA5">
              <w:t xml:space="preserve"> hearings, and other forms of relief for Immigration Court and the Board of Immigration Appeals.</w:t>
            </w:r>
          </w:p>
          <w:p w14:paraId="07E3DB39" w14:textId="1ADBD764" w:rsidR="00BD396E" w:rsidRDefault="005C0CA5" w:rsidP="005C0CA5">
            <w:pPr>
              <w:pStyle w:val="ListParagraph"/>
              <w:numPr>
                <w:ilvl w:val="0"/>
                <w:numId w:val="19"/>
              </w:numPr>
              <w:spacing w:line="240" w:lineRule="auto"/>
            </w:pPr>
            <w:r>
              <w:t>Ass</w:t>
            </w:r>
            <w:r w:rsidR="00FA4622">
              <w:t xml:space="preserve">isted partners with researching, </w:t>
            </w:r>
            <w:r>
              <w:t>writing</w:t>
            </w:r>
            <w:r w:rsidR="00FA4622">
              <w:t xml:space="preserve"> and filing</w:t>
            </w:r>
            <w:r>
              <w:t xml:space="preserve"> briefs for cutting-edge immigration litigation in federal circuit courts </w:t>
            </w:r>
            <w:r w:rsidR="00BD396E">
              <w:t>–</w:t>
            </w:r>
            <w:proofErr w:type="spellStart"/>
            <w:r w:rsidR="00BD396E" w:rsidRPr="00BD396E">
              <w:rPr>
                <w:i/>
              </w:rPr>
              <w:t>Bazuaye</w:t>
            </w:r>
            <w:proofErr w:type="spellEnd"/>
            <w:r w:rsidR="00BD396E" w:rsidRPr="00BD396E">
              <w:rPr>
                <w:i/>
              </w:rPr>
              <w:t xml:space="preserve"> v. Holder</w:t>
            </w:r>
            <w:r w:rsidR="00BD396E">
              <w:t xml:space="preserve"> (</w:t>
            </w:r>
            <w:r>
              <w:t xml:space="preserve">Cert. to the Supreme Court; PFR in </w:t>
            </w:r>
            <w:r w:rsidR="00BD396E">
              <w:t xml:space="preserve">Second Circuit); </w:t>
            </w:r>
            <w:r>
              <w:t xml:space="preserve">Amici in </w:t>
            </w:r>
            <w:r w:rsidRPr="00BD396E">
              <w:rPr>
                <w:i/>
              </w:rPr>
              <w:t xml:space="preserve">de Osorio v. </w:t>
            </w:r>
            <w:proofErr w:type="spellStart"/>
            <w:r w:rsidRPr="00BD396E">
              <w:rPr>
                <w:i/>
              </w:rPr>
              <w:t>Mayorkas</w:t>
            </w:r>
            <w:proofErr w:type="spellEnd"/>
            <w:r w:rsidRPr="00BD396E">
              <w:rPr>
                <w:i/>
              </w:rPr>
              <w:t xml:space="preserve"> </w:t>
            </w:r>
            <w:r>
              <w:t xml:space="preserve">(Ninth Circuit); Amici in </w:t>
            </w:r>
            <w:r w:rsidRPr="005C0CA5">
              <w:rPr>
                <w:i/>
              </w:rPr>
              <w:t>Sylvain v. Holder</w:t>
            </w:r>
            <w:r>
              <w:t xml:space="preserve"> (Third Circuit).</w:t>
            </w:r>
          </w:p>
          <w:p w14:paraId="03D1946C" w14:textId="3F9DCB34" w:rsidR="005C0CA5" w:rsidRDefault="005C0CA5" w:rsidP="005C0CA5">
            <w:pPr>
              <w:pStyle w:val="ListParagraph"/>
              <w:numPr>
                <w:ilvl w:val="0"/>
                <w:numId w:val="19"/>
              </w:numPr>
              <w:spacing w:line="240" w:lineRule="auto"/>
            </w:pPr>
            <w:r>
              <w:t>Gathered client statements</w:t>
            </w:r>
            <w:r w:rsidR="00CC78A2">
              <w:t>, prepared affidavits and helped prep clients</w:t>
            </w:r>
            <w:r>
              <w:t xml:space="preserve"> for hearings before the Immigration Court, CIS and ERO.</w:t>
            </w:r>
          </w:p>
          <w:p w14:paraId="12BC0CBC" w14:textId="35F29F69" w:rsidR="00DA68C9" w:rsidRDefault="00A63003" w:rsidP="00747C20">
            <w:pPr>
              <w:pStyle w:val="ListParagraph"/>
              <w:numPr>
                <w:ilvl w:val="0"/>
                <w:numId w:val="19"/>
              </w:numPr>
              <w:spacing w:line="240" w:lineRule="auto"/>
            </w:pPr>
            <w:r>
              <w:t>Created and launched</w:t>
            </w:r>
            <w:r w:rsidR="00DA68C9">
              <w:t xml:space="preserve"> informative website to garner new clients wit</w:t>
            </w:r>
            <w:r>
              <w:t xml:space="preserve">h respect to the </w:t>
            </w:r>
            <w:r w:rsidR="005C0CA5">
              <w:t xml:space="preserve">federal </w:t>
            </w:r>
            <w:r>
              <w:t>DACA</w:t>
            </w:r>
            <w:r w:rsidR="00DA68C9">
              <w:t xml:space="preserve"> program</w:t>
            </w:r>
            <w:r w:rsidR="00747C20">
              <w:t xml:space="preserve"> and </w:t>
            </w:r>
            <w:r w:rsidR="00637E3E">
              <w:t>supervised legal assistants with over 40 DACA cases, presenting complicated issues.</w:t>
            </w:r>
          </w:p>
          <w:p w14:paraId="2FCCBC17" w14:textId="77777777" w:rsidR="003C05CC" w:rsidRDefault="003C05CC" w:rsidP="00B71805">
            <w:pPr>
              <w:rPr>
                <w:b/>
                <w:bCs/>
              </w:rPr>
            </w:pPr>
          </w:p>
          <w:p w14:paraId="2C52476F" w14:textId="55DD4E78" w:rsidR="00B71805" w:rsidRDefault="00B71805" w:rsidP="00B71805">
            <w:pPr>
              <w:rPr>
                <w:b/>
                <w:bCs/>
              </w:rPr>
            </w:pPr>
            <w:r>
              <w:rPr>
                <w:b/>
                <w:bCs/>
              </w:rPr>
              <w:t>NATIONAL CENTER FOR TRANSGENDER EQUALITY</w:t>
            </w:r>
            <w:r>
              <w:t xml:space="preserve">                                                                  Washington D.C.</w:t>
            </w:r>
          </w:p>
          <w:p w14:paraId="6B8B30D5" w14:textId="09EE016A" w:rsidR="00B71805" w:rsidRDefault="00B71805" w:rsidP="00B71805">
            <w:pPr>
              <w:rPr>
                <w:u w:val="single"/>
              </w:rPr>
            </w:pPr>
            <w:r>
              <w:rPr>
                <w:u w:val="single"/>
              </w:rPr>
              <w:t>Legal Intern</w:t>
            </w:r>
            <w:r>
              <w:tab/>
            </w:r>
            <w:r>
              <w:tab/>
            </w:r>
            <w:r>
              <w:tab/>
              <w:t xml:space="preserve">         </w:t>
            </w:r>
            <w:r>
              <w:tab/>
            </w:r>
            <w:r>
              <w:tab/>
            </w:r>
            <w:r>
              <w:tab/>
            </w:r>
            <w:r>
              <w:tab/>
              <w:t xml:space="preserve">          </w:t>
            </w:r>
            <w:r>
              <w:tab/>
            </w:r>
            <w:r>
              <w:tab/>
              <w:t xml:space="preserve">                   March 2012 – May 2012</w:t>
            </w:r>
          </w:p>
          <w:p w14:paraId="3B9B9795" w14:textId="0AA23DE0" w:rsidR="00D23B5F" w:rsidRDefault="00D23B5F" w:rsidP="00D23B5F">
            <w:pPr>
              <w:pStyle w:val="ListParagraph"/>
              <w:numPr>
                <w:ilvl w:val="0"/>
                <w:numId w:val="19"/>
              </w:numPr>
              <w:spacing w:line="240" w:lineRule="auto"/>
            </w:pPr>
            <w:r>
              <w:t>Researched and wrote memos to governmental agencies</w:t>
            </w:r>
            <w:r w:rsidR="00DA68C9">
              <w:t xml:space="preserve"> such as USCIS, HUD, EEOC</w:t>
            </w:r>
            <w:r>
              <w:t xml:space="preserve"> </w:t>
            </w:r>
            <w:r w:rsidR="00DA68C9">
              <w:t xml:space="preserve">to issue transgender-friendly guidance </w:t>
            </w:r>
            <w:r>
              <w:t xml:space="preserve">regarding </w:t>
            </w:r>
            <w:r w:rsidR="00DA68C9">
              <w:t>immigrant rights, housing</w:t>
            </w:r>
            <w:r w:rsidR="003A22A3">
              <w:t>, social security,</w:t>
            </w:r>
            <w:r w:rsidR="00DA68C9">
              <w:t xml:space="preserve"> and employment.</w:t>
            </w:r>
          </w:p>
          <w:p w14:paraId="45AC994F" w14:textId="6CD9B927" w:rsidR="00B635D8" w:rsidRDefault="003A22A3" w:rsidP="00D23B5F">
            <w:pPr>
              <w:pStyle w:val="ListParagraph"/>
              <w:numPr>
                <w:ilvl w:val="0"/>
                <w:numId w:val="19"/>
              </w:numPr>
              <w:spacing w:line="240" w:lineRule="auto"/>
            </w:pPr>
            <w:r>
              <w:t>Researched and u</w:t>
            </w:r>
            <w:r w:rsidR="00B635D8">
              <w:t xml:space="preserve">pdated “Know Your Rights” </w:t>
            </w:r>
            <w:r>
              <w:t>manuals for the NCTE</w:t>
            </w:r>
            <w:r w:rsidR="005C0CA5">
              <w:t>.</w:t>
            </w:r>
          </w:p>
          <w:p w14:paraId="0C065A10" w14:textId="77777777" w:rsidR="007D5995" w:rsidRDefault="007D5995" w:rsidP="00976003">
            <w:pPr>
              <w:rPr>
                <w:b/>
                <w:bCs/>
              </w:rPr>
            </w:pPr>
          </w:p>
          <w:p w14:paraId="34D76029" w14:textId="77777777" w:rsidR="00976003" w:rsidRDefault="00976003" w:rsidP="00976003">
            <w:pPr>
              <w:rPr>
                <w:b/>
                <w:bCs/>
              </w:rPr>
            </w:pPr>
            <w:r>
              <w:rPr>
                <w:b/>
                <w:bCs/>
              </w:rPr>
              <w:t>TROW &amp; RAHAL P.C.</w:t>
            </w:r>
            <w:r>
              <w:t xml:space="preserve"> </w:t>
            </w:r>
            <w:r>
              <w:tab/>
            </w:r>
            <w:r>
              <w:tab/>
            </w:r>
            <w:r>
              <w:tab/>
            </w:r>
            <w:r>
              <w:tab/>
            </w:r>
            <w:r>
              <w:tab/>
            </w:r>
            <w:r>
              <w:tab/>
            </w:r>
            <w:r>
              <w:tab/>
            </w:r>
            <w:r>
              <w:tab/>
            </w:r>
            <w:r>
              <w:tab/>
              <w:t xml:space="preserve">  Washington D.C.</w:t>
            </w:r>
          </w:p>
          <w:p w14:paraId="4590D046" w14:textId="77777777" w:rsidR="00976003" w:rsidRDefault="00976003" w:rsidP="00976003">
            <w:pPr>
              <w:rPr>
                <w:u w:val="single"/>
              </w:rPr>
            </w:pPr>
            <w:r>
              <w:rPr>
                <w:u w:val="single"/>
              </w:rPr>
              <w:t>Law Clerk</w:t>
            </w:r>
            <w:r>
              <w:tab/>
            </w:r>
            <w:r>
              <w:tab/>
            </w:r>
            <w:r>
              <w:tab/>
              <w:t xml:space="preserve">         </w:t>
            </w:r>
            <w:r>
              <w:tab/>
            </w:r>
            <w:r>
              <w:tab/>
            </w:r>
            <w:r>
              <w:tab/>
            </w:r>
            <w:r>
              <w:tab/>
              <w:t xml:space="preserve">          </w:t>
            </w:r>
            <w:r>
              <w:tab/>
            </w:r>
            <w:r>
              <w:tab/>
              <w:t xml:space="preserve">        August 2011 – November 2011</w:t>
            </w:r>
          </w:p>
          <w:p w14:paraId="5F92DCED" w14:textId="3CC45BF7" w:rsidR="00976003" w:rsidRDefault="00976003" w:rsidP="00626AF7">
            <w:pPr>
              <w:pStyle w:val="ListParagraph"/>
              <w:numPr>
                <w:ilvl w:val="0"/>
                <w:numId w:val="19"/>
              </w:numPr>
              <w:spacing w:line="240" w:lineRule="auto"/>
            </w:pPr>
            <w:r>
              <w:t xml:space="preserve">Researched and prepared support letters, filing letters and exhibits for a range of </w:t>
            </w:r>
            <w:r w:rsidR="004E7B6E">
              <w:t xml:space="preserve">employment-based </w:t>
            </w:r>
            <w:r>
              <w:t>visas for HR departments, Corps/LLCs startups, business owners, investors, and individuals in tech, medicine, science, arts and sports</w:t>
            </w:r>
            <w:r w:rsidR="005C0CA5">
              <w:t>.</w:t>
            </w:r>
          </w:p>
          <w:p w14:paraId="513CA635" w14:textId="4114657E" w:rsidR="005C0CA5" w:rsidRPr="00597222" w:rsidRDefault="00976003" w:rsidP="00FA4622">
            <w:pPr>
              <w:pStyle w:val="ListParagraph"/>
              <w:numPr>
                <w:ilvl w:val="0"/>
                <w:numId w:val="19"/>
              </w:numPr>
              <w:spacing w:line="240" w:lineRule="auto"/>
            </w:pPr>
            <w:r>
              <w:t xml:space="preserve">Researched and wrote inter-office </w:t>
            </w:r>
            <w:r w:rsidR="00B71805">
              <w:t>memos on complex legal problems</w:t>
            </w:r>
            <w:r w:rsidR="00DA68C9">
              <w:t xml:space="preserve"> </w:t>
            </w:r>
            <w:r w:rsidR="003A22A3">
              <w:t>for immigrant and non-immigrant clients</w:t>
            </w:r>
            <w:r w:rsidR="005C0CA5">
              <w:t>.</w:t>
            </w:r>
          </w:p>
          <w:p w14:paraId="4546B20F" w14:textId="77777777" w:rsidR="004E7B6E" w:rsidRDefault="004E7B6E" w:rsidP="00976003">
            <w:pPr>
              <w:rPr>
                <w:b/>
                <w:bCs/>
              </w:rPr>
            </w:pPr>
          </w:p>
          <w:p w14:paraId="32BBC81C" w14:textId="77777777" w:rsidR="00976003" w:rsidRDefault="00976003" w:rsidP="00976003">
            <w:pPr>
              <w:rPr>
                <w:b/>
                <w:bCs/>
              </w:rPr>
            </w:pPr>
            <w:r>
              <w:rPr>
                <w:b/>
                <w:bCs/>
              </w:rPr>
              <w:t xml:space="preserve">NATIONAL LAWYERS GUILD </w:t>
            </w:r>
            <w:r>
              <w:rPr>
                <w:b/>
                <w:bCs/>
              </w:rPr>
              <w:tab/>
            </w:r>
            <w:r>
              <w:rPr>
                <w:b/>
                <w:bCs/>
              </w:rPr>
              <w:tab/>
            </w:r>
            <w:r>
              <w:rPr>
                <w:b/>
                <w:bCs/>
              </w:rPr>
              <w:tab/>
            </w:r>
            <w:r>
              <w:rPr>
                <w:b/>
                <w:bCs/>
              </w:rPr>
              <w:tab/>
            </w:r>
            <w:r>
              <w:rPr>
                <w:b/>
                <w:bCs/>
              </w:rPr>
              <w:tab/>
            </w:r>
            <w:r>
              <w:rPr>
                <w:b/>
                <w:bCs/>
              </w:rPr>
              <w:tab/>
            </w:r>
            <w:r>
              <w:rPr>
                <w:b/>
                <w:bCs/>
              </w:rPr>
              <w:tab/>
              <w:t xml:space="preserve">              </w:t>
            </w:r>
            <w:r>
              <w:t>San Francisco, CA</w:t>
            </w:r>
          </w:p>
          <w:p w14:paraId="68F8AACB" w14:textId="77777777" w:rsidR="00976003" w:rsidRDefault="00976003" w:rsidP="00976003">
            <w:pPr>
              <w:rPr>
                <w:u w:val="single"/>
              </w:rPr>
            </w:pPr>
            <w:r>
              <w:rPr>
                <w:u w:val="single"/>
              </w:rPr>
              <w:t>Thomas Steele Legal Fellow</w:t>
            </w:r>
            <w:r>
              <w:tab/>
            </w:r>
            <w:r>
              <w:tab/>
            </w:r>
            <w:r>
              <w:tab/>
            </w:r>
            <w:r>
              <w:tab/>
            </w:r>
            <w:r>
              <w:tab/>
            </w:r>
            <w:r>
              <w:tab/>
            </w:r>
            <w:r>
              <w:tab/>
              <w:t xml:space="preserve">          </w:t>
            </w:r>
            <w:r>
              <w:tab/>
              <w:t xml:space="preserve">                       Summer 2011</w:t>
            </w:r>
          </w:p>
          <w:p w14:paraId="26BD18AC" w14:textId="20687553" w:rsidR="00976003" w:rsidRDefault="00976003" w:rsidP="00626AF7">
            <w:pPr>
              <w:pStyle w:val="ListParagraph"/>
              <w:numPr>
                <w:ilvl w:val="0"/>
                <w:numId w:val="18"/>
              </w:numPr>
              <w:spacing w:line="240" w:lineRule="auto"/>
            </w:pPr>
            <w:r>
              <w:t>Researched, wrote and updated Transgender Know Your Rights manuals on Criminal, Housing, Employment and Immigration issues localized for the San Francisco Bay Area</w:t>
            </w:r>
            <w:r w:rsidR="00747C20">
              <w:t>.</w:t>
            </w:r>
          </w:p>
          <w:p w14:paraId="3F6839AE" w14:textId="6269BF60" w:rsidR="00976003" w:rsidRDefault="00976003" w:rsidP="00626AF7">
            <w:pPr>
              <w:pStyle w:val="ListParagraph"/>
              <w:numPr>
                <w:ilvl w:val="0"/>
                <w:numId w:val="18"/>
              </w:numPr>
              <w:spacing w:line="240" w:lineRule="auto"/>
            </w:pPr>
            <w:r>
              <w:t>Created a comprehensive LGBTQ immigration guide for practitioners, clients and community members</w:t>
            </w:r>
            <w:r w:rsidR="00747C20">
              <w:t>.</w:t>
            </w:r>
          </w:p>
          <w:p w14:paraId="1C798EB9" w14:textId="0DDFB7FF" w:rsidR="00976003" w:rsidRDefault="00976003" w:rsidP="00626AF7">
            <w:pPr>
              <w:pStyle w:val="ListParagraph"/>
              <w:numPr>
                <w:ilvl w:val="0"/>
                <w:numId w:val="18"/>
              </w:numPr>
              <w:spacing w:line="240" w:lineRule="auto"/>
            </w:pPr>
            <w:r>
              <w:t>Collaborated with various lawyers to create an Emerging Issues in LGBT Immigration 2-hour MCLE and spoke at the CLE on how lawyers can win relief for their client post a final order of deportation</w:t>
            </w:r>
            <w:r w:rsidR="00747C20">
              <w:t>.</w:t>
            </w:r>
          </w:p>
          <w:p w14:paraId="1B9051AB" w14:textId="12C10626" w:rsidR="00976003" w:rsidRDefault="00976003" w:rsidP="00976003">
            <w:pPr>
              <w:pStyle w:val="ListParagraph"/>
              <w:numPr>
                <w:ilvl w:val="0"/>
                <w:numId w:val="18"/>
              </w:numPr>
              <w:spacing w:line="240" w:lineRule="auto"/>
            </w:pPr>
            <w:r>
              <w:t>Condensed asylum declarations from clients while working with the National Center for Lesbian Rights, researched and wrote comprehensive country conditions for asylum cases</w:t>
            </w:r>
            <w:r w:rsidR="00747C20">
              <w:t>.</w:t>
            </w:r>
            <w:bookmarkStart w:id="1" w:name="_GoBack"/>
            <w:bookmarkEnd w:id="1"/>
          </w:p>
          <w:p w14:paraId="5F1FC43E" w14:textId="3BD6040B" w:rsidR="004A5076" w:rsidRPr="004A5076" w:rsidRDefault="004A5076" w:rsidP="004A5076">
            <w:pPr>
              <w:rPr>
                <w:bCs/>
              </w:rPr>
            </w:pPr>
            <w:r w:rsidRPr="004A5076">
              <w:rPr>
                <w:b/>
                <w:bCs/>
              </w:rPr>
              <w:lastRenderedPageBreak/>
              <w:t xml:space="preserve">CHANGE.ORG       </w:t>
            </w:r>
            <w:r w:rsidRPr="004A5076">
              <w:rPr>
                <w:b/>
                <w:bCs/>
              </w:rPr>
              <w:tab/>
            </w:r>
            <w:r w:rsidRPr="004A5076">
              <w:rPr>
                <w:b/>
                <w:bCs/>
              </w:rPr>
              <w:tab/>
            </w:r>
            <w:r w:rsidRPr="004A5076">
              <w:rPr>
                <w:b/>
                <w:bCs/>
              </w:rPr>
              <w:tab/>
            </w:r>
            <w:r w:rsidRPr="004A5076">
              <w:rPr>
                <w:b/>
                <w:bCs/>
              </w:rPr>
              <w:tab/>
            </w:r>
            <w:r w:rsidRPr="004A5076">
              <w:rPr>
                <w:b/>
                <w:bCs/>
              </w:rPr>
              <w:tab/>
            </w:r>
            <w:r w:rsidRPr="004A5076">
              <w:rPr>
                <w:b/>
                <w:bCs/>
              </w:rPr>
              <w:tab/>
            </w:r>
            <w:r w:rsidRPr="004A5076">
              <w:rPr>
                <w:b/>
                <w:bCs/>
              </w:rPr>
              <w:tab/>
            </w:r>
            <w:r w:rsidRPr="004A5076">
              <w:rPr>
                <w:b/>
                <w:bCs/>
              </w:rPr>
              <w:tab/>
            </w:r>
            <w:r w:rsidRPr="004A5076">
              <w:rPr>
                <w:bCs/>
              </w:rPr>
              <w:t xml:space="preserve">                       </w:t>
            </w:r>
            <w:r>
              <w:rPr>
                <w:bCs/>
              </w:rPr>
              <w:t xml:space="preserve">   </w:t>
            </w:r>
            <w:r w:rsidR="00B71805">
              <w:rPr>
                <w:bCs/>
              </w:rPr>
              <w:t xml:space="preserve">   </w:t>
            </w:r>
            <w:r>
              <w:rPr>
                <w:bCs/>
              </w:rPr>
              <w:t xml:space="preserve"> </w:t>
            </w:r>
            <w:r w:rsidRPr="004A5076">
              <w:rPr>
                <w:bCs/>
              </w:rPr>
              <w:t>San Francisco, CA</w:t>
            </w:r>
          </w:p>
          <w:p w14:paraId="60B86D1E" w14:textId="573B18FC" w:rsidR="004A5076" w:rsidRPr="004A5076" w:rsidRDefault="004A5076" w:rsidP="004A5076">
            <w:pPr>
              <w:rPr>
                <w:bCs/>
              </w:rPr>
            </w:pPr>
            <w:r w:rsidRPr="004A5076">
              <w:rPr>
                <w:bCs/>
                <w:u w:val="single"/>
              </w:rPr>
              <w:t xml:space="preserve">Blogger for </w:t>
            </w:r>
            <w:r w:rsidR="00747C20">
              <w:rPr>
                <w:bCs/>
                <w:u w:val="single"/>
              </w:rPr>
              <w:t xml:space="preserve">Race in American and </w:t>
            </w:r>
            <w:r>
              <w:rPr>
                <w:bCs/>
                <w:u w:val="single"/>
              </w:rPr>
              <w:t>Immigrant</w:t>
            </w:r>
            <w:r w:rsidRPr="004A5076">
              <w:rPr>
                <w:bCs/>
                <w:u w:val="single"/>
              </w:rPr>
              <w:t xml:space="preserve"> Rights</w:t>
            </w:r>
            <w:r w:rsidRPr="004A5076">
              <w:rPr>
                <w:bCs/>
              </w:rPr>
              <w:t xml:space="preserve">  </w:t>
            </w:r>
            <w:r w:rsidRPr="004A5076">
              <w:rPr>
                <w:bCs/>
              </w:rPr>
              <w:tab/>
            </w:r>
            <w:r w:rsidRPr="004A5076">
              <w:rPr>
                <w:bCs/>
              </w:rPr>
              <w:tab/>
            </w:r>
            <w:r w:rsidRPr="004A5076">
              <w:rPr>
                <w:bCs/>
              </w:rPr>
              <w:tab/>
              <w:t xml:space="preserve">  </w:t>
            </w:r>
            <w:r w:rsidR="00747C20">
              <w:rPr>
                <w:bCs/>
              </w:rPr>
              <w:t xml:space="preserve">                             </w:t>
            </w:r>
            <w:r w:rsidRPr="004A5076">
              <w:rPr>
                <w:bCs/>
              </w:rPr>
              <w:t>October 2009 – May 2011</w:t>
            </w:r>
          </w:p>
          <w:p w14:paraId="4B2E5A47" w14:textId="168DCCE9" w:rsidR="00747C20" w:rsidRDefault="004A5076" w:rsidP="00747C20">
            <w:pPr>
              <w:pStyle w:val="NoSpacing"/>
              <w:numPr>
                <w:ilvl w:val="0"/>
                <w:numId w:val="23"/>
              </w:numPr>
              <w:ind w:left="375" w:hanging="345"/>
            </w:pPr>
            <w:r w:rsidRPr="004A5076">
              <w:t xml:space="preserve">Provided frequent </w:t>
            </w:r>
            <w:r w:rsidR="00747C20">
              <w:t xml:space="preserve">wide-reaching </w:t>
            </w:r>
            <w:r w:rsidRPr="004A5076">
              <w:t>commentary on immigration issues and initiated local and online media campaigns</w:t>
            </w:r>
            <w:r w:rsidR="00747C20">
              <w:t>.</w:t>
            </w:r>
          </w:p>
          <w:p w14:paraId="58FAD026" w14:textId="291022EA" w:rsidR="00747C20" w:rsidRDefault="00747C20" w:rsidP="00747C20">
            <w:pPr>
              <w:pStyle w:val="NoSpacing"/>
              <w:numPr>
                <w:ilvl w:val="0"/>
                <w:numId w:val="23"/>
              </w:numPr>
              <w:ind w:left="375" w:hanging="345"/>
            </w:pPr>
            <w:r>
              <w:t xml:space="preserve">Condensed complex legal issues into short blog posts for media and public consumption. </w:t>
            </w:r>
          </w:p>
          <w:p w14:paraId="7AB7DA5D" w14:textId="6824311E" w:rsidR="00D23B5F" w:rsidRDefault="004A5076" w:rsidP="00747C20">
            <w:pPr>
              <w:pStyle w:val="NoSpacing"/>
              <w:numPr>
                <w:ilvl w:val="0"/>
                <w:numId w:val="23"/>
              </w:numPr>
              <w:ind w:left="375" w:hanging="345"/>
            </w:pPr>
            <w:r w:rsidRPr="004A5076">
              <w:t xml:space="preserve">Initiated successful new media campaigns such as winning </w:t>
            </w:r>
            <w:r w:rsidR="00747C20">
              <w:t xml:space="preserve">stays of removal </w:t>
            </w:r>
            <w:r w:rsidR="00B635D8">
              <w:t>in more than a dozen cases.</w:t>
            </w:r>
          </w:p>
          <w:p w14:paraId="3CFD92D9" w14:textId="77777777" w:rsidR="00976003" w:rsidRDefault="00976003" w:rsidP="00976003"/>
          <w:p w14:paraId="1357E6FC" w14:textId="77777777" w:rsidR="004E7B6E" w:rsidRDefault="004E7B6E" w:rsidP="004E7B6E">
            <w:pPr>
              <w:rPr>
                <w:b/>
                <w:bCs/>
              </w:rPr>
            </w:pPr>
            <w:r>
              <w:rPr>
                <w:b/>
                <w:bCs/>
              </w:rPr>
              <w:t>DREAMACTIVIST</w:t>
            </w:r>
            <w:r>
              <w:rPr>
                <w:b/>
                <w:bCs/>
              </w:rPr>
              <w:tab/>
            </w:r>
            <w:r>
              <w:rPr>
                <w:b/>
                <w:bCs/>
              </w:rPr>
              <w:tab/>
            </w:r>
            <w:r>
              <w:rPr>
                <w:b/>
                <w:bCs/>
              </w:rPr>
              <w:tab/>
            </w:r>
            <w:r>
              <w:rPr>
                <w:b/>
                <w:bCs/>
              </w:rPr>
              <w:tab/>
            </w:r>
            <w:r>
              <w:rPr>
                <w:b/>
                <w:bCs/>
              </w:rPr>
              <w:tab/>
              <w:t xml:space="preserve">                                                                                  </w:t>
            </w:r>
            <w:r>
              <w:t>Nationwide</w:t>
            </w:r>
          </w:p>
          <w:p w14:paraId="2E451B34" w14:textId="5ECEC0B9" w:rsidR="004E7B6E" w:rsidRDefault="004E7B6E" w:rsidP="004E7B6E">
            <w:pPr>
              <w:rPr>
                <w:u w:val="single"/>
              </w:rPr>
            </w:pPr>
            <w:r>
              <w:rPr>
                <w:u w:val="single"/>
              </w:rPr>
              <w:t>Co-Founder and Online Organizer</w:t>
            </w:r>
            <w:r>
              <w:t xml:space="preserve">                                                                                                 November 2007 – May 2010</w:t>
            </w:r>
          </w:p>
          <w:p w14:paraId="2C316293" w14:textId="77777777" w:rsidR="004E7B6E" w:rsidRDefault="004E7B6E" w:rsidP="004E7B6E">
            <w:pPr>
              <w:pStyle w:val="ListParagraph"/>
              <w:numPr>
                <w:ilvl w:val="0"/>
                <w:numId w:val="17"/>
              </w:numPr>
              <w:spacing w:line="240" w:lineRule="auto"/>
            </w:pPr>
            <w:r>
              <w:t>Created the online infrastructure and new media strategy to organize the immigrant youth movement.</w:t>
            </w:r>
          </w:p>
          <w:p w14:paraId="7D9F5C38" w14:textId="77777777" w:rsidR="004E7B6E" w:rsidRDefault="004E7B6E" w:rsidP="004E7B6E">
            <w:pPr>
              <w:pStyle w:val="ListParagraph"/>
              <w:numPr>
                <w:ilvl w:val="0"/>
                <w:numId w:val="17"/>
              </w:numPr>
              <w:spacing w:line="240" w:lineRule="auto"/>
            </w:pPr>
            <w:r>
              <w:t>Successfully mobilized undocumented immigrant youth to push for the federal DREAM Act in 2010.</w:t>
            </w:r>
          </w:p>
          <w:p w14:paraId="65A1C0BC" w14:textId="77777777" w:rsidR="004E7B6E" w:rsidRDefault="004E7B6E" w:rsidP="004E7B6E">
            <w:pPr>
              <w:pStyle w:val="ListParagraph"/>
              <w:numPr>
                <w:ilvl w:val="0"/>
                <w:numId w:val="17"/>
              </w:numPr>
              <w:spacing w:line="240" w:lineRule="auto"/>
            </w:pPr>
            <w:r>
              <w:t>SYOC and END Project: Drafted requests for prosecutorial discretion and stays of removal, which stopped dozens of deportations and laid the groundwork for the federal DACA program.</w:t>
            </w:r>
          </w:p>
          <w:p w14:paraId="096BD7D3" w14:textId="77777777" w:rsidR="004E7B6E" w:rsidRDefault="004E7B6E" w:rsidP="004E7B6E">
            <w:pPr>
              <w:pStyle w:val="ListParagraph"/>
              <w:numPr>
                <w:ilvl w:val="0"/>
                <w:numId w:val="17"/>
              </w:numPr>
              <w:spacing w:line="240" w:lineRule="auto"/>
            </w:pPr>
            <w:r>
              <w:t>Serve as a national media spokesperson with complex responsibility of structuring, balancing and connecting various networks in the United States and abroad.</w:t>
            </w:r>
          </w:p>
          <w:p w14:paraId="09435FDF" w14:textId="77777777" w:rsidR="004E7B6E" w:rsidRDefault="004E7B6E" w:rsidP="004E7B6E">
            <w:pPr>
              <w:pStyle w:val="ListParagraph"/>
              <w:numPr>
                <w:ilvl w:val="0"/>
                <w:numId w:val="17"/>
              </w:numPr>
              <w:spacing w:line="240" w:lineRule="auto"/>
            </w:pPr>
            <w:r>
              <w:t xml:space="preserve">Coordinated with fiscal sponsors, secured </w:t>
            </w:r>
            <w:proofErr w:type="gramStart"/>
            <w:r>
              <w:t>grants,</w:t>
            </w:r>
            <w:proofErr w:type="gramEnd"/>
            <w:r>
              <w:t xml:space="preserve"> raised and maintained funds to engineer growth.</w:t>
            </w:r>
          </w:p>
          <w:p w14:paraId="78C1938C" w14:textId="77777777" w:rsidR="004E7B6E" w:rsidRDefault="004E7B6E" w:rsidP="004E7B6E">
            <w:pPr>
              <w:pStyle w:val="ListParagraph"/>
              <w:numPr>
                <w:ilvl w:val="0"/>
                <w:numId w:val="17"/>
              </w:numPr>
              <w:spacing w:line="240" w:lineRule="auto"/>
            </w:pPr>
            <w:r>
              <w:t>Established local, online, national media and public contacts for disseminating information.</w:t>
            </w:r>
          </w:p>
          <w:p w14:paraId="35466223" w14:textId="77777777" w:rsidR="004E7B6E" w:rsidRDefault="004E7B6E" w:rsidP="004E7B6E">
            <w:pPr>
              <w:pStyle w:val="ListParagraph"/>
              <w:numPr>
                <w:ilvl w:val="0"/>
                <w:numId w:val="17"/>
              </w:numPr>
              <w:spacing w:line="240" w:lineRule="auto"/>
            </w:pPr>
            <w:r>
              <w:t>Proved ability to maintain and broker critical relationships across a widely diverse geographical archipelago.</w:t>
            </w:r>
          </w:p>
          <w:p w14:paraId="682FB15A" w14:textId="77777777" w:rsidR="004E7B6E" w:rsidRDefault="004E7B6E" w:rsidP="004E7B6E">
            <w:pPr>
              <w:pStyle w:val="ListParagraph"/>
              <w:numPr>
                <w:ilvl w:val="0"/>
                <w:numId w:val="17"/>
              </w:numPr>
              <w:spacing w:line="240" w:lineRule="auto"/>
            </w:pPr>
            <w:r>
              <w:t>Created and led workshops on the complex intersection of immigration, sexuality, race and class issues.</w:t>
            </w:r>
          </w:p>
          <w:p w14:paraId="4429D186" w14:textId="77777777" w:rsidR="004E7B6E" w:rsidRDefault="004E7B6E" w:rsidP="00976003"/>
          <w:p w14:paraId="66F753B0" w14:textId="77777777" w:rsidR="00976003" w:rsidRDefault="00976003" w:rsidP="00976003">
            <w:pPr>
              <w:rPr>
                <w:b/>
                <w:bCs/>
              </w:rPr>
            </w:pPr>
            <w:r>
              <w:rPr>
                <w:b/>
                <w:bCs/>
              </w:rPr>
              <w:t>EDUCATORS FOR FAIR CONSIDERATION</w:t>
            </w:r>
            <w:r>
              <w:rPr>
                <w:b/>
                <w:bCs/>
              </w:rPr>
              <w:tab/>
            </w:r>
            <w:r>
              <w:rPr>
                <w:b/>
                <w:bCs/>
              </w:rPr>
              <w:tab/>
            </w:r>
            <w:r>
              <w:rPr>
                <w:b/>
                <w:bCs/>
              </w:rPr>
              <w:tab/>
            </w:r>
            <w:r>
              <w:rPr>
                <w:b/>
                <w:bCs/>
              </w:rPr>
              <w:tab/>
            </w:r>
            <w:r>
              <w:rPr>
                <w:b/>
                <w:bCs/>
              </w:rPr>
              <w:tab/>
              <w:t xml:space="preserve">        </w:t>
            </w:r>
            <w:r>
              <w:rPr>
                <w:b/>
                <w:bCs/>
              </w:rPr>
              <w:tab/>
            </w:r>
            <w:r>
              <w:t>San Francisco, CA</w:t>
            </w:r>
          </w:p>
          <w:p w14:paraId="3952845E" w14:textId="77777777" w:rsidR="00976003" w:rsidRDefault="00976003" w:rsidP="00976003">
            <w:pPr>
              <w:rPr>
                <w:u w:val="single"/>
              </w:rPr>
            </w:pPr>
            <w:r>
              <w:rPr>
                <w:u w:val="single"/>
              </w:rPr>
              <w:t>Graduate Ambassador</w:t>
            </w:r>
            <w:r>
              <w:tab/>
              <w:t xml:space="preserve">      </w:t>
            </w:r>
            <w:r>
              <w:tab/>
            </w:r>
            <w:r>
              <w:tab/>
            </w:r>
            <w:r>
              <w:tab/>
            </w:r>
            <w:r>
              <w:tab/>
            </w:r>
            <w:r>
              <w:tab/>
            </w:r>
            <w:r>
              <w:tab/>
            </w:r>
            <w:r>
              <w:tab/>
            </w:r>
            <w:r>
              <w:tab/>
              <w:t xml:space="preserve"> August 2009 – June 2010</w:t>
            </w:r>
          </w:p>
          <w:p w14:paraId="2DACE689" w14:textId="5E01C028" w:rsidR="00976003" w:rsidRDefault="00976003" w:rsidP="00D23B5F">
            <w:pPr>
              <w:pStyle w:val="ListParagraph"/>
              <w:numPr>
                <w:ilvl w:val="0"/>
                <w:numId w:val="21"/>
              </w:numPr>
              <w:spacing w:line="240" w:lineRule="auto"/>
              <w:ind w:left="375"/>
            </w:pPr>
            <w:r>
              <w:t>Helped establish the first nationwide free legal consultation service</w:t>
            </w:r>
            <w:r w:rsidR="00747C20">
              <w:t xml:space="preserve"> for immigrant youth.</w:t>
            </w:r>
          </w:p>
          <w:p w14:paraId="5D14EE2F" w14:textId="0435947A" w:rsidR="009C1A99" w:rsidRDefault="00976003" w:rsidP="00D23B5F">
            <w:pPr>
              <w:pStyle w:val="ListParagraph"/>
              <w:numPr>
                <w:ilvl w:val="0"/>
                <w:numId w:val="21"/>
              </w:numPr>
              <w:spacing w:line="240" w:lineRule="auto"/>
              <w:ind w:left="375"/>
            </w:pPr>
            <w:r>
              <w:t>Trained and mentored young students in advocacy related to education equity and immigrant rights</w:t>
            </w:r>
            <w:r w:rsidR="00747C20">
              <w:t>.</w:t>
            </w:r>
          </w:p>
        </w:tc>
      </w:tr>
      <w:tr w:rsidR="009C1A99" w14:paraId="02257836" w14:textId="77777777" w:rsidTr="00747C20">
        <w:trPr>
          <w:trHeight w:hRule="exact" w:val="288"/>
        </w:trPr>
        <w:tc>
          <w:tcPr>
            <w:tcW w:w="270" w:type="dxa"/>
          </w:tcPr>
          <w:p w14:paraId="0254FE71" w14:textId="236F904F" w:rsidR="009C1A99" w:rsidRDefault="009C1A99"/>
        </w:tc>
        <w:tc>
          <w:tcPr>
            <w:tcW w:w="360" w:type="dxa"/>
          </w:tcPr>
          <w:p w14:paraId="11B1D5CC" w14:textId="77777777" w:rsidR="009C1A99" w:rsidRDefault="009C1A99"/>
        </w:tc>
        <w:tc>
          <w:tcPr>
            <w:tcW w:w="10275" w:type="dxa"/>
          </w:tcPr>
          <w:p w14:paraId="6E63B50C" w14:textId="77777777" w:rsidR="009C1A99" w:rsidRDefault="009C1A99"/>
        </w:tc>
      </w:tr>
      <w:tr w:rsidR="009C1A99" w14:paraId="5353996A" w14:textId="77777777" w:rsidTr="00747C20">
        <w:tc>
          <w:tcPr>
            <w:tcW w:w="270" w:type="dxa"/>
            <w:shd w:val="clear" w:color="auto" w:fill="E1DC53" w:themeFill="accent4"/>
          </w:tcPr>
          <w:p w14:paraId="728163FD" w14:textId="77777777" w:rsidR="009C1A99" w:rsidRDefault="009C1A99"/>
        </w:tc>
        <w:tc>
          <w:tcPr>
            <w:tcW w:w="360" w:type="dxa"/>
          </w:tcPr>
          <w:p w14:paraId="68E5DFD7" w14:textId="77777777" w:rsidR="009C1A99" w:rsidRDefault="009C1A99"/>
        </w:tc>
        <w:tc>
          <w:tcPr>
            <w:tcW w:w="10275" w:type="dxa"/>
          </w:tcPr>
          <w:p w14:paraId="7655E2E4" w14:textId="57EE3226" w:rsidR="00982BB8" w:rsidRDefault="007A3C38" w:rsidP="00982BB8">
            <w:pPr>
              <w:pStyle w:val="Heading1"/>
            </w:pPr>
            <w:r>
              <w:t>Awards</w:t>
            </w:r>
          </w:p>
          <w:p w14:paraId="5E14B676" w14:textId="0601879B" w:rsidR="008006C5" w:rsidRDefault="008006C5" w:rsidP="007A3C38">
            <w:pPr>
              <w:pStyle w:val="NoSpacing"/>
            </w:pPr>
            <w:r>
              <w:t>Gold Mountain Scholarship, National Asian Pacific American Bar Association Law Foundation, 2012</w:t>
            </w:r>
            <w:r w:rsidR="00747C20">
              <w:t>.</w:t>
            </w:r>
          </w:p>
          <w:p w14:paraId="7240C634" w14:textId="113A55FD" w:rsidR="008006C5" w:rsidRDefault="008006C5" w:rsidP="007A3C38">
            <w:pPr>
              <w:pStyle w:val="NoSpacing"/>
            </w:pPr>
            <w:r>
              <w:t>Edna Women in Social Justice Finalist, Berger Marks Foundation, 2012</w:t>
            </w:r>
            <w:r w:rsidR="00747C20">
              <w:t>.</w:t>
            </w:r>
          </w:p>
          <w:p w14:paraId="1FF005AC" w14:textId="77777777" w:rsidR="007A3C38" w:rsidRPr="007A3C38" w:rsidRDefault="007A3C38" w:rsidP="007A3C38">
            <w:pPr>
              <w:pStyle w:val="NoSpacing"/>
            </w:pPr>
            <w:r w:rsidRPr="007A3C38">
              <w:rPr>
                <w:rFonts w:hint="eastAsia"/>
              </w:rPr>
              <w:t>DREAM Act Student Scholarship, Mexican American Legal Defense and Education Fund (MALDEF), 2011.</w:t>
            </w:r>
          </w:p>
          <w:p w14:paraId="56165C0B" w14:textId="77777777" w:rsidR="007A3C38" w:rsidRPr="007A3C38" w:rsidRDefault="007A3C38" w:rsidP="007A3C38">
            <w:pPr>
              <w:pStyle w:val="NoSpacing"/>
            </w:pPr>
            <w:r w:rsidRPr="007A3C38">
              <w:rPr>
                <w:rFonts w:hint="eastAsia"/>
              </w:rPr>
              <w:t xml:space="preserve">Recognition for Outstanding Service for Immigrant Rights, La </w:t>
            </w:r>
            <w:proofErr w:type="spellStart"/>
            <w:r w:rsidRPr="007A3C38">
              <w:rPr>
                <w:rFonts w:hint="eastAsia"/>
              </w:rPr>
              <w:t>Raza</w:t>
            </w:r>
            <w:proofErr w:type="spellEnd"/>
            <w:r w:rsidRPr="007A3C38">
              <w:rPr>
                <w:rFonts w:hint="eastAsia"/>
              </w:rPr>
              <w:t xml:space="preserve"> Centro Legal, 2011.</w:t>
            </w:r>
          </w:p>
          <w:p w14:paraId="32D5F38E" w14:textId="77777777" w:rsidR="007A3C38" w:rsidRPr="007A3C38" w:rsidRDefault="007A3C38" w:rsidP="007A3C38">
            <w:pPr>
              <w:pStyle w:val="NoSpacing"/>
            </w:pPr>
            <w:proofErr w:type="spellStart"/>
            <w:r w:rsidRPr="007A3C38">
              <w:rPr>
                <w:rFonts w:hint="eastAsia"/>
              </w:rPr>
              <w:t>Changemaker</w:t>
            </w:r>
            <w:proofErr w:type="spellEnd"/>
            <w:r w:rsidRPr="007A3C38">
              <w:rPr>
                <w:rFonts w:hint="eastAsia"/>
              </w:rPr>
              <w:t xml:space="preserve"> of the Year, South Asian Americans Leading Together</w:t>
            </w:r>
            <w:r>
              <w:t xml:space="preserve"> (SAALT)</w:t>
            </w:r>
            <w:r w:rsidRPr="007A3C38">
              <w:rPr>
                <w:rFonts w:hint="eastAsia"/>
              </w:rPr>
              <w:t>, 2011.</w:t>
            </w:r>
          </w:p>
          <w:p w14:paraId="54ED5518" w14:textId="77777777" w:rsidR="007A3C38" w:rsidRPr="007A3C38" w:rsidRDefault="007A3C38" w:rsidP="007A3C38">
            <w:pPr>
              <w:pStyle w:val="NoSpacing"/>
            </w:pPr>
            <w:r w:rsidRPr="007A3C38">
              <w:rPr>
                <w:rFonts w:hint="eastAsia"/>
              </w:rPr>
              <w:t>Recognition for Contribution to the Fiji-Indian Community, Fiji Aid International, 2010.</w:t>
            </w:r>
          </w:p>
          <w:p w14:paraId="2FE650A3" w14:textId="77777777" w:rsidR="007A3C38" w:rsidRPr="007A3C38" w:rsidRDefault="007A3C38" w:rsidP="007A3C38">
            <w:pPr>
              <w:pStyle w:val="NoSpacing"/>
            </w:pPr>
            <w:r w:rsidRPr="007A3C38">
              <w:rPr>
                <w:rFonts w:hint="eastAsia"/>
              </w:rPr>
              <w:t>Finalist for Most Valuable Online Organizer, New Organizing Institute, 2009.</w:t>
            </w:r>
          </w:p>
          <w:p w14:paraId="31B04BAA" w14:textId="77777777" w:rsidR="009C1A99" w:rsidRPr="007A3C38" w:rsidRDefault="007A3C38" w:rsidP="007A3C38">
            <w:pPr>
              <w:pStyle w:val="NoSpacing"/>
            </w:pPr>
            <w:r w:rsidRPr="007A3C38">
              <w:rPr>
                <w:rFonts w:hint="eastAsia"/>
              </w:rPr>
              <w:t>Best Blogger in Ethnic Media for Promigrant.org, New America Media, 2009.</w:t>
            </w:r>
          </w:p>
        </w:tc>
      </w:tr>
      <w:tr w:rsidR="009C1A99" w14:paraId="1A571B30" w14:textId="77777777" w:rsidTr="00747C20">
        <w:trPr>
          <w:trHeight w:hRule="exact" w:val="288"/>
        </w:trPr>
        <w:tc>
          <w:tcPr>
            <w:tcW w:w="270" w:type="dxa"/>
          </w:tcPr>
          <w:p w14:paraId="49315D7C" w14:textId="77777777" w:rsidR="009C1A99" w:rsidRDefault="009C1A99"/>
        </w:tc>
        <w:tc>
          <w:tcPr>
            <w:tcW w:w="360" w:type="dxa"/>
          </w:tcPr>
          <w:p w14:paraId="05DC400F" w14:textId="77777777" w:rsidR="009C1A99" w:rsidRDefault="009C1A99"/>
        </w:tc>
        <w:tc>
          <w:tcPr>
            <w:tcW w:w="10275" w:type="dxa"/>
          </w:tcPr>
          <w:p w14:paraId="6D92230A" w14:textId="77777777" w:rsidR="009C1A99" w:rsidRDefault="009C1A99"/>
        </w:tc>
      </w:tr>
      <w:tr w:rsidR="009C1A99" w14:paraId="2B8E7E5F" w14:textId="77777777" w:rsidTr="00747C20">
        <w:tc>
          <w:tcPr>
            <w:tcW w:w="270" w:type="dxa"/>
            <w:shd w:val="clear" w:color="auto" w:fill="51C2A9" w:themeFill="accent2"/>
          </w:tcPr>
          <w:p w14:paraId="1ABAD14A" w14:textId="77777777" w:rsidR="009C1A99" w:rsidRDefault="009C1A99"/>
        </w:tc>
        <w:tc>
          <w:tcPr>
            <w:tcW w:w="360" w:type="dxa"/>
          </w:tcPr>
          <w:p w14:paraId="0BFBB6FD" w14:textId="77777777" w:rsidR="009C1A99" w:rsidRDefault="009C1A99"/>
        </w:tc>
        <w:tc>
          <w:tcPr>
            <w:tcW w:w="10275" w:type="dxa"/>
          </w:tcPr>
          <w:p w14:paraId="52A7B6BD" w14:textId="77777777" w:rsidR="009C1A99" w:rsidRDefault="00976003">
            <w:pPr>
              <w:pStyle w:val="Heading1"/>
            </w:pPr>
            <w:r>
              <w:t>Language Skills and Interests</w:t>
            </w:r>
          </w:p>
          <w:sdt>
            <w:sdtPr>
              <w:id w:val="24003798"/>
              <w:placeholder>
                <w:docPart w:val="616D9765F0751D49AC26CD3909C2DF3F"/>
              </w:placeholder>
            </w:sdtPr>
            <w:sdtContent>
              <w:p w14:paraId="071A5EA9" w14:textId="77777777" w:rsidR="00976003" w:rsidRDefault="00976003" w:rsidP="00976003">
                <w:pPr>
                  <w:rPr>
                    <w:b/>
                    <w:bCs/>
                  </w:rPr>
                </w:pPr>
                <w:r>
                  <w:rPr>
                    <w:b/>
                    <w:bCs/>
                  </w:rPr>
                  <w:t xml:space="preserve">Hindi </w:t>
                </w:r>
                <w:r>
                  <w:t xml:space="preserve">(fluent); </w:t>
                </w:r>
                <w:r>
                  <w:rPr>
                    <w:b/>
                    <w:bCs/>
                  </w:rPr>
                  <w:t xml:space="preserve">Fiji-Hindi </w:t>
                </w:r>
                <w:r>
                  <w:t xml:space="preserve">(fluent); </w:t>
                </w:r>
                <w:r>
                  <w:rPr>
                    <w:b/>
                    <w:bCs/>
                  </w:rPr>
                  <w:t>Urdu</w:t>
                </w:r>
                <w:r>
                  <w:t xml:space="preserve"> (proficient); </w:t>
                </w:r>
                <w:r>
                  <w:rPr>
                    <w:b/>
                    <w:bCs/>
                  </w:rPr>
                  <w:t>Spanish</w:t>
                </w:r>
                <w:r>
                  <w:t xml:space="preserve"> (basic)</w:t>
                </w:r>
              </w:p>
              <w:p w14:paraId="19AE1F63" w14:textId="77777777" w:rsidR="00976003" w:rsidRDefault="00976003" w:rsidP="00976003"/>
              <w:p w14:paraId="6294F6A4" w14:textId="1366EBBA" w:rsidR="00976003" w:rsidRPr="00DA68C9" w:rsidRDefault="00976003" w:rsidP="00976003">
                <w:pPr>
                  <w:rPr>
                    <w:u w:val="single"/>
                  </w:rPr>
                </w:pPr>
                <w:r>
                  <w:rPr>
                    <w:u w:val="single"/>
                  </w:rPr>
                  <w:t>Board Director</w:t>
                </w:r>
                <w:r>
                  <w:t>: Immigration Equality</w:t>
                </w:r>
              </w:p>
              <w:p w14:paraId="75DD3B56" w14:textId="6806B63E" w:rsidR="00976003" w:rsidRPr="00DA68C9" w:rsidRDefault="00976003" w:rsidP="00976003">
                <w:pPr>
                  <w:rPr>
                    <w:u w:val="single"/>
                  </w:rPr>
                </w:pPr>
                <w:r>
                  <w:rPr>
                    <w:u w:val="single"/>
                  </w:rPr>
                  <w:t>Memberships</w:t>
                </w:r>
                <w:r>
                  <w:t>: American Immigration Lawyers Association</w:t>
                </w:r>
                <w:r w:rsidR="005C0CA5">
                  <w:t xml:space="preserve">, </w:t>
                </w:r>
                <w:r w:rsidR="00982BB8">
                  <w:t xml:space="preserve">American Bar Association, </w:t>
                </w:r>
                <w:r w:rsidR="005C0CA5">
                  <w:t xml:space="preserve">National Lawyers Guild, </w:t>
                </w:r>
                <w:proofErr w:type="spellStart"/>
                <w:proofErr w:type="gramStart"/>
                <w:r w:rsidR="005C0CA5">
                  <w:t>DreamActivist</w:t>
                </w:r>
                <w:proofErr w:type="spellEnd"/>
                <w:proofErr w:type="gramEnd"/>
                <w:r w:rsidR="005C0CA5">
                  <w:t xml:space="preserve"> D.C.</w:t>
                </w:r>
              </w:p>
              <w:p w14:paraId="433A384B" w14:textId="26B489E2" w:rsidR="009C1A99" w:rsidRPr="008006C5" w:rsidRDefault="00976003" w:rsidP="00DA68C9">
                <w:r>
                  <w:rPr>
                    <w:u w:val="single"/>
                  </w:rPr>
                  <w:t>Interests</w:t>
                </w:r>
                <w:r>
                  <w:t xml:space="preserve">: Cycling, Soccer, </w:t>
                </w:r>
                <w:r w:rsidR="00DA68C9">
                  <w:t>Blogging</w:t>
                </w:r>
                <w:r>
                  <w:t>, Painting</w:t>
                </w:r>
              </w:p>
            </w:sdtContent>
          </w:sdt>
        </w:tc>
      </w:tr>
    </w:tbl>
    <w:p w14:paraId="1492D649" w14:textId="77777777" w:rsidR="009C1A99" w:rsidRDefault="009C1A99">
      <w:pPr>
        <w:spacing w:line="240" w:lineRule="auto"/>
      </w:pPr>
    </w:p>
    <w:p w14:paraId="50CE3552" w14:textId="77777777" w:rsidR="00FA4622" w:rsidRDefault="00FA4622">
      <w:pPr>
        <w:spacing w:line="240" w:lineRule="auto"/>
      </w:pPr>
    </w:p>
    <w:sectPr w:rsidR="00FA4622" w:rsidSect="00976003">
      <w:headerReference w:type="default" r:id="rId8"/>
      <w:footerReference w:type="default" r:id="rId9"/>
      <w:headerReference w:type="first" r:id="rId10"/>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6CABA" w14:textId="77777777" w:rsidR="004E7B6E" w:rsidRDefault="004E7B6E">
      <w:pPr>
        <w:spacing w:line="240" w:lineRule="auto"/>
      </w:pPr>
      <w:r>
        <w:separator/>
      </w:r>
    </w:p>
  </w:endnote>
  <w:endnote w:type="continuationSeparator" w:id="0">
    <w:p w14:paraId="03F7324A" w14:textId="77777777" w:rsidR="004E7B6E" w:rsidRDefault="004E7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Ｐ明朝">
    <w:altName w:val="MS Mincho"/>
    <w:charset w:val="4E"/>
    <w:family w:val="auto"/>
    <w:pitch w:val="variable"/>
    <w:sig w:usb0="00000000" w:usb1="6AC7FDFB" w:usb2="00000012" w:usb3="00000000" w:csb0="000200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F8C57" w14:textId="77777777" w:rsidR="004E7B6E" w:rsidRDefault="004E7B6E">
    <w:pPr>
      <w:pStyle w:val="Footer"/>
    </w:pPr>
    <w:r>
      <w:fldChar w:fldCharType="begin"/>
    </w:r>
    <w:r>
      <w:instrText xml:space="preserve"> Page </w:instrText>
    </w:r>
    <w:r>
      <w:fldChar w:fldCharType="separate"/>
    </w:r>
    <w:r w:rsidR="00EE4FC6">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693DB" w14:textId="77777777" w:rsidR="004E7B6E" w:rsidRDefault="004E7B6E">
      <w:pPr>
        <w:spacing w:line="240" w:lineRule="auto"/>
      </w:pPr>
      <w:r>
        <w:separator/>
      </w:r>
    </w:p>
  </w:footnote>
  <w:footnote w:type="continuationSeparator" w:id="0">
    <w:p w14:paraId="47A11FF5" w14:textId="77777777" w:rsidR="004E7B6E" w:rsidRDefault="004E7B6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4139D" w14:textId="77777777" w:rsidR="004E7B6E" w:rsidRDefault="004E7B6E" w:rsidP="007F6FB7">
    <w:pPr>
      <w:pStyle w:val="Title"/>
      <w:jc w:val="center"/>
    </w:pPr>
    <w:r>
      <w:t>PRERNA P. LAL</w:t>
    </w:r>
  </w:p>
  <w:p w14:paraId="09052DBB" w14:textId="77777777" w:rsidR="004E7B6E" w:rsidRDefault="004E7B6E" w:rsidP="00815C78">
    <w:pPr>
      <w:pStyle w:val="ContactDetails"/>
      <w:jc w:val="center"/>
    </w:pPr>
    <w:r>
      <w:t>443 New York Avenue NW #317, Washington DC 20001</w:t>
    </w:r>
    <w:r>
      <w:br/>
      <w:t>Phone: 510-735-1573 E-Mail: plal@law.gwu.edu</w:t>
    </w:r>
  </w:p>
  <w:p w14:paraId="0967C156" w14:textId="77777777" w:rsidR="004E7B6E" w:rsidRDefault="004E7B6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F95AB" w14:textId="442E1BD7" w:rsidR="004E7B6E" w:rsidRDefault="004E7B6E" w:rsidP="00A63003">
    <w:pPr>
      <w:pStyle w:val="Title"/>
      <w:jc w:val="center"/>
    </w:pPr>
    <w:r>
      <w:t>PRERNA P. LAL</w:t>
    </w:r>
  </w:p>
  <w:p w14:paraId="290DA23B" w14:textId="7E434909" w:rsidR="004E7B6E" w:rsidRDefault="004E7B6E" w:rsidP="00A63003">
    <w:pPr>
      <w:pStyle w:val="ContactDetails"/>
      <w:jc w:val="center"/>
    </w:pPr>
    <w:r>
      <w:t>443 New York Avenue NW #317, Washington DC 20001</w:t>
    </w:r>
    <w:r>
      <w:br/>
      <w:t>Phone: 202-455-0654 E-Mail: plal@law.gwu.edu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hybridMultilevel"/>
    <w:tmpl w:val="00000002"/>
    <w:lvl w:ilvl="0" w:tplc="FFFFFFFF">
      <w:start w:val="1"/>
      <w:numFmt w:val="bullet"/>
      <w:lvlText w:val="●"/>
      <w:lvlJc w:val="left"/>
      <w:pPr>
        <w:tabs>
          <w:tab w:val="num" w:pos="0"/>
        </w:tabs>
        <w:ind w:left="0" w:firstLine="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720" w:firstLine="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1440" w:firstLine="54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160" w:firstLine="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2880" w:firstLine="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3600" w:firstLine="54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4320" w:firstLine="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040" w:firstLine="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5760" w:firstLine="540"/>
      </w:pPr>
      <w:rPr>
        <w:rFonts w:ascii="Verdana" w:eastAsia="Verdana" w:hAnsi="Verdana" w:cs="Verdana"/>
        <w:b w:val="0"/>
        <w:bCs w:val="0"/>
        <w:i w:val="0"/>
        <w:iCs w:val="0"/>
        <w:strike w:val="0"/>
        <w:color w:val="000000"/>
        <w:sz w:val="20"/>
        <w:szCs w:val="20"/>
        <w:u w:val="none"/>
      </w:rPr>
    </w:lvl>
  </w:abstractNum>
  <w:abstractNum w:abstractNumId="11">
    <w:nsid w:val="00000003"/>
    <w:multiLevelType w:val="hybridMultilevel"/>
    <w:tmpl w:val="00000003"/>
    <w:lvl w:ilvl="0" w:tplc="FFFFFFFF">
      <w:start w:val="1"/>
      <w:numFmt w:val="bullet"/>
      <w:lvlText w:val="●"/>
      <w:lvlJc w:val="left"/>
      <w:pPr>
        <w:tabs>
          <w:tab w:val="num" w:pos="0"/>
        </w:tabs>
        <w:ind w:left="0" w:firstLine="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720" w:firstLine="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1440" w:firstLine="54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160" w:firstLine="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2880" w:firstLine="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3600" w:firstLine="54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4320" w:firstLine="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040" w:firstLine="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5760" w:firstLine="540"/>
      </w:pPr>
      <w:rPr>
        <w:rFonts w:ascii="Verdana" w:eastAsia="Verdana" w:hAnsi="Verdana" w:cs="Verdana"/>
        <w:b w:val="0"/>
        <w:bCs w:val="0"/>
        <w:i w:val="0"/>
        <w:iCs w:val="0"/>
        <w:strike w:val="0"/>
        <w:color w:val="000000"/>
        <w:sz w:val="20"/>
        <w:szCs w:val="20"/>
        <w:u w:val="none"/>
      </w:rPr>
    </w:lvl>
  </w:abstractNum>
  <w:abstractNum w:abstractNumId="12">
    <w:nsid w:val="00000004"/>
    <w:multiLevelType w:val="hybridMultilevel"/>
    <w:tmpl w:val="00000004"/>
    <w:lvl w:ilvl="0" w:tplc="FFFFFFFF">
      <w:start w:val="1"/>
      <w:numFmt w:val="bullet"/>
      <w:lvlText w:val="●"/>
      <w:lvlJc w:val="left"/>
      <w:pPr>
        <w:tabs>
          <w:tab w:val="num" w:pos="0"/>
        </w:tabs>
        <w:ind w:left="0" w:firstLine="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720" w:firstLine="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1440" w:firstLine="54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160" w:firstLine="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2880" w:firstLine="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3600" w:firstLine="54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4320" w:firstLine="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040" w:firstLine="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5760" w:firstLine="540"/>
      </w:pPr>
      <w:rPr>
        <w:rFonts w:ascii="Verdana" w:eastAsia="Verdana" w:hAnsi="Verdana" w:cs="Verdana"/>
        <w:b w:val="0"/>
        <w:bCs w:val="0"/>
        <w:i w:val="0"/>
        <w:iCs w:val="0"/>
        <w:strike w:val="0"/>
        <w:color w:val="000000"/>
        <w:sz w:val="20"/>
        <w:szCs w:val="20"/>
        <w:u w:val="none"/>
      </w:rPr>
    </w:lvl>
  </w:abstractNum>
  <w:abstractNum w:abstractNumId="13">
    <w:nsid w:val="01054E93"/>
    <w:multiLevelType w:val="hybridMultilevel"/>
    <w:tmpl w:val="5FE6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B05C13"/>
    <w:multiLevelType w:val="hybridMultilevel"/>
    <w:tmpl w:val="41CA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B4926"/>
    <w:multiLevelType w:val="hybridMultilevel"/>
    <w:tmpl w:val="FF1A2586"/>
    <w:lvl w:ilvl="0" w:tplc="04090003">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36E52447"/>
    <w:multiLevelType w:val="hybridMultilevel"/>
    <w:tmpl w:val="C172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1D1F38"/>
    <w:multiLevelType w:val="hybridMultilevel"/>
    <w:tmpl w:val="F18E546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A155DA0"/>
    <w:multiLevelType w:val="hybridMultilevel"/>
    <w:tmpl w:val="0E6A5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9B73F1"/>
    <w:multiLevelType w:val="hybridMultilevel"/>
    <w:tmpl w:val="46F8F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F348D6"/>
    <w:multiLevelType w:val="hybridMultilevel"/>
    <w:tmpl w:val="FC08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275B8"/>
    <w:multiLevelType w:val="hybridMultilevel"/>
    <w:tmpl w:val="C63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9C7D0F"/>
    <w:multiLevelType w:val="hybridMultilevel"/>
    <w:tmpl w:val="E9E0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104D99"/>
    <w:multiLevelType w:val="hybridMultilevel"/>
    <w:tmpl w:val="F2264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53A0E03"/>
    <w:multiLevelType w:val="hybridMultilevel"/>
    <w:tmpl w:val="9EDA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11"/>
  </w:num>
  <w:num w:numId="14">
    <w:abstractNumId w:val="12"/>
  </w:num>
  <w:num w:numId="15">
    <w:abstractNumId w:val="17"/>
  </w:num>
  <w:num w:numId="16">
    <w:abstractNumId w:val="15"/>
  </w:num>
  <w:num w:numId="17">
    <w:abstractNumId w:val="19"/>
  </w:num>
  <w:num w:numId="18">
    <w:abstractNumId w:val="16"/>
  </w:num>
  <w:num w:numId="19">
    <w:abstractNumId w:val="23"/>
  </w:num>
  <w:num w:numId="20">
    <w:abstractNumId w:val="18"/>
  </w:num>
  <w:num w:numId="21">
    <w:abstractNumId w:val="24"/>
  </w:num>
  <w:num w:numId="22">
    <w:abstractNumId w:val="14"/>
  </w:num>
  <w:num w:numId="23">
    <w:abstractNumId w:val="22"/>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9F8A8E9A-33F9-47A3-A79F-EF44A841B6FD}"/>
    <w:docVar w:name="ShowDynamicGuides" w:val="1"/>
    <w:docVar w:name="ShowMarginGuides" w:val="0"/>
    <w:docVar w:name="ShowOutlines" w:val="0"/>
    <w:docVar w:name="ShowStaticGuides" w:val="0"/>
  </w:docVars>
  <w:rsids>
    <w:rsidRoot w:val="007A3C38"/>
    <w:rsid w:val="00026A5C"/>
    <w:rsid w:val="00046217"/>
    <w:rsid w:val="00061434"/>
    <w:rsid w:val="00102B4A"/>
    <w:rsid w:val="0011262C"/>
    <w:rsid w:val="00115F7F"/>
    <w:rsid w:val="00116307"/>
    <w:rsid w:val="00187851"/>
    <w:rsid w:val="001F27FC"/>
    <w:rsid w:val="00300B2C"/>
    <w:rsid w:val="00314D1B"/>
    <w:rsid w:val="003527FC"/>
    <w:rsid w:val="003A22A3"/>
    <w:rsid w:val="003C05CC"/>
    <w:rsid w:val="00423009"/>
    <w:rsid w:val="00466E0E"/>
    <w:rsid w:val="004868FD"/>
    <w:rsid w:val="00486F6B"/>
    <w:rsid w:val="004A5076"/>
    <w:rsid w:val="004B27C3"/>
    <w:rsid w:val="004E7B6E"/>
    <w:rsid w:val="004F33F1"/>
    <w:rsid w:val="00597222"/>
    <w:rsid w:val="005C0CA5"/>
    <w:rsid w:val="005E107F"/>
    <w:rsid w:val="00626AF7"/>
    <w:rsid w:val="00637E3E"/>
    <w:rsid w:val="00653006"/>
    <w:rsid w:val="006653B6"/>
    <w:rsid w:val="006A65DA"/>
    <w:rsid w:val="006D17E2"/>
    <w:rsid w:val="006F5301"/>
    <w:rsid w:val="007058A2"/>
    <w:rsid w:val="00727CBB"/>
    <w:rsid w:val="00747C20"/>
    <w:rsid w:val="0075145F"/>
    <w:rsid w:val="007723C6"/>
    <w:rsid w:val="007A3C38"/>
    <w:rsid w:val="007D5995"/>
    <w:rsid w:val="007F6FB7"/>
    <w:rsid w:val="008006C5"/>
    <w:rsid w:val="00815C78"/>
    <w:rsid w:val="008411DD"/>
    <w:rsid w:val="008C2F9A"/>
    <w:rsid w:val="00901F08"/>
    <w:rsid w:val="00972433"/>
    <w:rsid w:val="00976003"/>
    <w:rsid w:val="00982BB8"/>
    <w:rsid w:val="009B10C5"/>
    <w:rsid w:val="009C1A99"/>
    <w:rsid w:val="00A130C3"/>
    <w:rsid w:val="00A45792"/>
    <w:rsid w:val="00A63003"/>
    <w:rsid w:val="00A823CF"/>
    <w:rsid w:val="00A87D11"/>
    <w:rsid w:val="00AE72C2"/>
    <w:rsid w:val="00B329E7"/>
    <w:rsid w:val="00B5429E"/>
    <w:rsid w:val="00B635D8"/>
    <w:rsid w:val="00B71805"/>
    <w:rsid w:val="00BD396E"/>
    <w:rsid w:val="00BD77EA"/>
    <w:rsid w:val="00C3673C"/>
    <w:rsid w:val="00C72491"/>
    <w:rsid w:val="00CC78A2"/>
    <w:rsid w:val="00CD3251"/>
    <w:rsid w:val="00D122B4"/>
    <w:rsid w:val="00D23B5F"/>
    <w:rsid w:val="00D87E95"/>
    <w:rsid w:val="00DA68C9"/>
    <w:rsid w:val="00DB115A"/>
    <w:rsid w:val="00E334A8"/>
    <w:rsid w:val="00E7045E"/>
    <w:rsid w:val="00EE4FC6"/>
    <w:rsid w:val="00FA4622"/>
    <w:rsid w:val="00FE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A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51A6C2"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51A6C2"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235465"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235465"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51A6C2" w:themeColor="accent1" w:shadow="1"/>
        <w:left w:val="single" w:sz="2" w:space="10" w:color="51A6C2" w:themeColor="accent1" w:shadow="1"/>
        <w:bottom w:val="single" w:sz="2" w:space="10" w:color="51A6C2" w:themeColor="accent1" w:shadow="1"/>
        <w:right w:val="single" w:sz="2" w:space="10" w:color="51A6C2" w:themeColor="accent1" w:shadow="1"/>
      </w:pBdr>
      <w:ind w:left="1152" w:right="1152"/>
    </w:pPr>
    <w:rPr>
      <w:i/>
      <w:iCs/>
      <w:color w:val="51A6C2"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51A6C2"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51A6C2"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51A6C2"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235465"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235465"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51A6C2" w:themeColor="accent1"/>
      </w:pBdr>
      <w:spacing w:before="200" w:after="280"/>
      <w:ind w:left="936" w:right="936"/>
    </w:pPr>
    <w:rPr>
      <w:b/>
      <w:bCs/>
      <w:i/>
      <w:iCs/>
      <w:color w:val="51A6C2" w:themeColor="accent1"/>
    </w:rPr>
  </w:style>
  <w:style w:type="character" w:customStyle="1" w:styleId="IntenseQuoteChar">
    <w:name w:val="Intense Quote Char"/>
    <w:basedOn w:val="DefaultParagraphFont"/>
    <w:link w:val="IntenseQuote"/>
    <w:rsid w:val="009C1A99"/>
    <w:rPr>
      <w:b/>
      <w:bCs/>
      <w:i/>
      <w:iCs/>
      <w:color w:val="51A6C2"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51A6C2"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51A6C2"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357F98"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51A6C2"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51A6C2"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235465"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235465"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51A6C2" w:themeColor="accent1" w:shadow="1"/>
        <w:left w:val="single" w:sz="2" w:space="10" w:color="51A6C2" w:themeColor="accent1" w:shadow="1"/>
        <w:bottom w:val="single" w:sz="2" w:space="10" w:color="51A6C2" w:themeColor="accent1" w:shadow="1"/>
        <w:right w:val="single" w:sz="2" w:space="10" w:color="51A6C2" w:themeColor="accent1" w:shadow="1"/>
      </w:pBdr>
      <w:ind w:left="1152" w:right="1152"/>
    </w:pPr>
    <w:rPr>
      <w:i/>
      <w:iCs/>
      <w:color w:val="51A6C2"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51A6C2"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51A6C2"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51A6C2"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235465"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235465"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51A6C2" w:themeColor="accent1"/>
      </w:pBdr>
      <w:spacing w:before="200" w:after="280"/>
      <w:ind w:left="936" w:right="936"/>
    </w:pPr>
    <w:rPr>
      <w:b/>
      <w:bCs/>
      <w:i/>
      <w:iCs/>
      <w:color w:val="51A6C2" w:themeColor="accent1"/>
    </w:rPr>
  </w:style>
  <w:style w:type="character" w:customStyle="1" w:styleId="IntenseQuoteChar">
    <w:name w:val="Intense Quote Char"/>
    <w:basedOn w:val="DefaultParagraphFont"/>
    <w:link w:val="IntenseQuote"/>
    <w:rsid w:val="009C1A99"/>
    <w:rPr>
      <w:b/>
      <w:bCs/>
      <w:i/>
      <w:iCs/>
      <w:color w:val="51A6C2"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51A6C2"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51A6C2"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357F98"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604F694FAC442BD50D33C0802DC8E"/>
        <w:category>
          <w:name w:val="General"/>
          <w:gallery w:val="placeholder"/>
        </w:category>
        <w:types>
          <w:type w:val="bbPlcHdr"/>
        </w:types>
        <w:behaviors>
          <w:behavior w:val="content"/>
        </w:behaviors>
        <w:guid w:val="{B05FDF77-8D17-9945-91A2-9B64ADFEB48C}"/>
      </w:docPartPr>
      <w:docPartBody>
        <w:p w:rsidR="005A22E0" w:rsidRDefault="005A22E0">
          <w:pPr>
            <w:pStyle w:val="B91604F694FAC442BD50D33C0802DC8E"/>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616D9765F0751D49AC26CD3909C2DF3F"/>
        <w:category>
          <w:name w:val="General"/>
          <w:gallery w:val="placeholder"/>
        </w:category>
        <w:types>
          <w:type w:val="bbPlcHdr"/>
        </w:types>
        <w:behaviors>
          <w:behavior w:val="content"/>
        </w:behaviors>
        <w:guid w:val="{0ED9EA8A-052E-5E4D-8332-37246020A21C}"/>
      </w:docPartPr>
      <w:docPartBody>
        <w:p w:rsidR="005A22E0" w:rsidRDefault="005A22E0">
          <w:pPr>
            <w:pStyle w:val="616D9765F0751D49AC26CD3909C2DF3F"/>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Ｐ明朝">
    <w:altName w:val="MS Mincho"/>
    <w:charset w:val="4E"/>
    <w:family w:val="auto"/>
    <w:pitch w:val="variable"/>
    <w:sig w:usb0="00000000" w:usb1="6AC7FDFB" w:usb2="00000012" w:usb3="00000000" w:csb0="000200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E0"/>
    <w:rsid w:val="00405649"/>
    <w:rsid w:val="005064B2"/>
    <w:rsid w:val="005A22E0"/>
    <w:rsid w:val="00A22674"/>
    <w:rsid w:val="00B52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B91604F694FAC442BD50D33C0802DC8E">
    <w:name w:val="B91604F694FAC442BD50D33C0802DC8E"/>
  </w:style>
  <w:style w:type="paragraph" w:customStyle="1" w:styleId="2E14F33362E787459CDC88D9739734CE">
    <w:name w:val="2E14F33362E787459CDC88D9739734CE"/>
  </w:style>
  <w:style w:type="paragraph" w:customStyle="1" w:styleId="E1D6AA4CFEE4E040AB561D564A3911BB">
    <w:name w:val="E1D6AA4CFEE4E040AB561D564A3911BB"/>
  </w:style>
  <w:style w:type="paragraph" w:customStyle="1" w:styleId="C56A9881FB021540AF6486CE68D8B56B">
    <w:name w:val="C56A9881FB021540AF6486CE68D8B56B"/>
  </w:style>
  <w:style w:type="paragraph" w:customStyle="1" w:styleId="C6711A0F8A2CC9429D65465013449536">
    <w:name w:val="C6711A0F8A2CC9429D65465013449536"/>
  </w:style>
  <w:style w:type="paragraph" w:customStyle="1" w:styleId="07DB63DA313A3944A69828A9FFD05C1B">
    <w:name w:val="07DB63DA313A3944A69828A9FFD05C1B"/>
  </w:style>
  <w:style w:type="paragraph" w:customStyle="1" w:styleId="DF4054A6AF5DDF4697CD5F2EEE2DCF5A">
    <w:name w:val="DF4054A6AF5DDF4697CD5F2EEE2DCF5A"/>
  </w:style>
  <w:style w:type="paragraph" w:customStyle="1" w:styleId="B52D9E91F6B6C2469B24013E383055F3">
    <w:name w:val="B52D9E91F6B6C2469B24013E383055F3"/>
  </w:style>
  <w:style w:type="paragraph" w:customStyle="1" w:styleId="215006E945138B46AA82D24680D028F2">
    <w:name w:val="215006E945138B46AA82D24680D028F2"/>
  </w:style>
  <w:style w:type="paragraph" w:customStyle="1" w:styleId="CC9C986B8A88B14A93FF7B0038B60BD1">
    <w:name w:val="CC9C986B8A88B14A93FF7B0038B60BD1"/>
  </w:style>
  <w:style w:type="paragraph" w:customStyle="1" w:styleId="EFF25E457FBF62419D3D62482871FD22">
    <w:name w:val="EFF25E457FBF62419D3D62482871FD22"/>
  </w:style>
  <w:style w:type="paragraph" w:customStyle="1" w:styleId="616D9765F0751D49AC26CD3909C2DF3F">
    <w:name w:val="616D9765F0751D49AC26CD3909C2DF3F"/>
  </w:style>
  <w:style w:type="paragraph" w:customStyle="1" w:styleId="F31C1F6EF1DD402DBF943521911B1D01">
    <w:name w:val="F31C1F6EF1DD402DBF943521911B1D01"/>
    <w:rsid w:val="00A22674"/>
    <w:pPr>
      <w:spacing w:after="200" w:line="276" w:lineRule="auto"/>
    </w:pPr>
    <w:rPr>
      <w:sz w:val="22"/>
      <w:szCs w:val="22"/>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B91604F694FAC442BD50D33C0802DC8E">
    <w:name w:val="B91604F694FAC442BD50D33C0802DC8E"/>
  </w:style>
  <w:style w:type="paragraph" w:customStyle="1" w:styleId="2E14F33362E787459CDC88D9739734CE">
    <w:name w:val="2E14F33362E787459CDC88D9739734CE"/>
  </w:style>
  <w:style w:type="paragraph" w:customStyle="1" w:styleId="E1D6AA4CFEE4E040AB561D564A3911BB">
    <w:name w:val="E1D6AA4CFEE4E040AB561D564A3911BB"/>
  </w:style>
  <w:style w:type="paragraph" w:customStyle="1" w:styleId="C56A9881FB021540AF6486CE68D8B56B">
    <w:name w:val="C56A9881FB021540AF6486CE68D8B56B"/>
  </w:style>
  <w:style w:type="paragraph" w:customStyle="1" w:styleId="C6711A0F8A2CC9429D65465013449536">
    <w:name w:val="C6711A0F8A2CC9429D65465013449536"/>
  </w:style>
  <w:style w:type="paragraph" w:customStyle="1" w:styleId="07DB63DA313A3944A69828A9FFD05C1B">
    <w:name w:val="07DB63DA313A3944A69828A9FFD05C1B"/>
  </w:style>
  <w:style w:type="paragraph" w:customStyle="1" w:styleId="DF4054A6AF5DDF4697CD5F2EEE2DCF5A">
    <w:name w:val="DF4054A6AF5DDF4697CD5F2EEE2DCF5A"/>
  </w:style>
  <w:style w:type="paragraph" w:customStyle="1" w:styleId="B52D9E91F6B6C2469B24013E383055F3">
    <w:name w:val="B52D9E91F6B6C2469B24013E383055F3"/>
  </w:style>
  <w:style w:type="paragraph" w:customStyle="1" w:styleId="215006E945138B46AA82D24680D028F2">
    <w:name w:val="215006E945138B46AA82D24680D028F2"/>
  </w:style>
  <w:style w:type="paragraph" w:customStyle="1" w:styleId="CC9C986B8A88B14A93FF7B0038B60BD1">
    <w:name w:val="CC9C986B8A88B14A93FF7B0038B60BD1"/>
  </w:style>
  <w:style w:type="paragraph" w:customStyle="1" w:styleId="EFF25E457FBF62419D3D62482871FD22">
    <w:name w:val="EFF25E457FBF62419D3D62482871FD22"/>
  </w:style>
  <w:style w:type="paragraph" w:customStyle="1" w:styleId="616D9765F0751D49AC26CD3909C2DF3F">
    <w:name w:val="616D9765F0751D49AC26CD3909C2DF3F"/>
  </w:style>
  <w:style w:type="paragraph" w:customStyle="1" w:styleId="F31C1F6EF1DD402DBF943521911B1D01">
    <w:name w:val="F31C1F6EF1DD402DBF943521911B1D01"/>
    <w:rsid w:val="00A22674"/>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ummer">
      <a:dk1>
        <a:sysClr val="windowText" lastClr="000000"/>
      </a:dk1>
      <a:lt1>
        <a:sysClr val="window" lastClr="FFFFFF"/>
      </a:lt1>
      <a:dk2>
        <a:srgbClr val="D16207"/>
      </a:dk2>
      <a:lt2>
        <a:srgbClr val="F0B31E"/>
      </a:lt2>
      <a:accent1>
        <a:srgbClr val="51A6C2"/>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Civic">
      <a:majorFont>
        <a:latin typeface="Georgia"/>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华文新魏"/>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980</Words>
  <Characters>5589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Prerna Lal</dc:creator>
  <cp:keywords/>
  <dc:description/>
  <cp:lastModifiedBy>Prerna Lal</cp:lastModifiedBy>
  <cp:revision>45</cp:revision>
  <dcterms:created xsi:type="dcterms:W3CDTF">2012-08-24T00:21:00Z</dcterms:created>
  <dcterms:modified xsi:type="dcterms:W3CDTF">2013-08-02T06:21:00Z</dcterms:modified>
  <cp:category/>
</cp:coreProperties>
</file>